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E9E" w:rsidRPr="00EA4B7A" w:rsidRDefault="00E75E9E" w:rsidP="00E75E9E">
      <w:pPr>
        <w:shd w:val="clear" w:color="auto" w:fill="FFFFFF"/>
        <w:spacing w:before="120" w:after="120"/>
        <w:jc w:val="center"/>
        <w:rPr>
          <w:color w:val="333333"/>
          <w:szCs w:val="28"/>
        </w:rPr>
      </w:pPr>
      <w:bookmarkStart w:id="0" w:name="loai_PL10"/>
      <w:r w:rsidRPr="00EA4B7A">
        <w:rPr>
          <w:b/>
          <w:bCs/>
          <w:color w:val="000000"/>
          <w:szCs w:val="28"/>
        </w:rPr>
        <w:t>PHỤ LỤC 10</w:t>
      </w:r>
      <w:bookmarkEnd w:id="0"/>
    </w:p>
    <w:p w:rsidR="00E75E9E" w:rsidRPr="00EA4B7A" w:rsidRDefault="00E75E9E" w:rsidP="00E75E9E">
      <w:pPr>
        <w:shd w:val="clear" w:color="auto" w:fill="FFFFFF"/>
        <w:spacing w:before="120" w:after="120"/>
        <w:jc w:val="center"/>
        <w:rPr>
          <w:color w:val="333333"/>
          <w:szCs w:val="28"/>
        </w:rPr>
      </w:pPr>
      <w:bookmarkStart w:id="1" w:name="loai_PL10_name"/>
      <w:r w:rsidRPr="00EA4B7A">
        <w:rPr>
          <w:color w:val="000000"/>
          <w:szCs w:val="28"/>
        </w:rPr>
        <w:t>MẪU ĐƠN ĐỀ NGHỊ CHẤM DỨT HOẠT ĐỘNG CỦA CƠ SỞ HỖ TRỢ NẠN NHÂN</w:t>
      </w:r>
      <w:r w:rsidRPr="00EA4B7A">
        <w:rPr>
          <w:color w:val="000000"/>
          <w:szCs w:val="28"/>
        </w:rPr>
        <w:br/>
      </w:r>
      <w:bookmarkEnd w:id="1"/>
      <w:r w:rsidRPr="00EA4B7A">
        <w:rPr>
          <w:i/>
          <w:iCs/>
          <w:color w:val="333333"/>
          <w:szCs w:val="28"/>
        </w:rPr>
        <w:t>(Ban hành kèm theo Thông tư số 35/2013/TT-BLĐTBXH ngày 30 tháng 12 năm 2013 của Bộ trưởng Lao động - Thương binh và Xã hội)</w:t>
      </w:r>
    </w:p>
    <w:p w:rsidR="00E75E9E" w:rsidRPr="00EA4B7A" w:rsidRDefault="00E75E9E" w:rsidP="00E75E9E">
      <w:pPr>
        <w:shd w:val="clear" w:color="auto" w:fill="FFFFFF"/>
        <w:spacing w:before="120" w:after="120"/>
        <w:jc w:val="center"/>
        <w:rPr>
          <w:color w:val="333333"/>
          <w:szCs w:val="28"/>
        </w:rPr>
      </w:pPr>
      <w:r w:rsidRPr="00EA4B7A">
        <w:rPr>
          <w:b/>
          <w:bCs/>
          <w:color w:val="333333"/>
          <w:szCs w:val="28"/>
        </w:rPr>
        <w:t>CỘNG HÒA XÃ HỘI CHỦ NGHĨA VIỆT NAM</w:t>
      </w:r>
      <w:r w:rsidRPr="00EA4B7A">
        <w:rPr>
          <w:b/>
          <w:bCs/>
          <w:color w:val="333333"/>
          <w:szCs w:val="28"/>
        </w:rPr>
        <w:br/>
        <w:t>Độc lập - Tự do - Hạnh phúc</w:t>
      </w:r>
      <w:r w:rsidRPr="00EA4B7A">
        <w:rPr>
          <w:b/>
          <w:bCs/>
          <w:color w:val="333333"/>
          <w:szCs w:val="28"/>
        </w:rPr>
        <w:br/>
        <w:t>----------------</w:t>
      </w:r>
    </w:p>
    <w:p w:rsidR="00E75E9E" w:rsidRPr="00EA4B7A" w:rsidRDefault="00E75E9E" w:rsidP="00E75E9E">
      <w:pPr>
        <w:shd w:val="clear" w:color="auto" w:fill="FFFFFF"/>
        <w:spacing w:before="120" w:after="120"/>
        <w:jc w:val="right"/>
        <w:rPr>
          <w:color w:val="333333"/>
          <w:szCs w:val="28"/>
        </w:rPr>
      </w:pPr>
      <w:r w:rsidRPr="00EA4B7A">
        <w:rPr>
          <w:i/>
          <w:iCs/>
          <w:color w:val="333333"/>
          <w:szCs w:val="28"/>
        </w:rPr>
        <w:t>……………..</w:t>
      </w:r>
      <w:bookmarkStart w:id="2" w:name="_ftnref29"/>
      <w:bookmarkEnd w:id="2"/>
      <w:r w:rsidRPr="00EA4B7A">
        <w:rPr>
          <w:i/>
          <w:iCs/>
          <w:color w:val="333333"/>
          <w:szCs w:val="28"/>
        </w:rPr>
        <w:fldChar w:fldCharType="begin"/>
      </w:r>
      <w:r w:rsidRPr="00EA4B7A">
        <w:rPr>
          <w:i/>
          <w:iCs/>
          <w:color w:val="333333"/>
          <w:szCs w:val="28"/>
        </w:rPr>
        <w:instrText xml:space="preserve"> HYPERLINK "https://thukyluat.vn/vb/thong-tu-35-2013-tt-bldtbxh-huong-dan-nd-09-2013-nd-cp-phong-chong-mua-ban-nguoi-357f8.html" \l "_ftn29" \o "" </w:instrText>
      </w:r>
      <w:r w:rsidRPr="00EA4B7A">
        <w:rPr>
          <w:i/>
          <w:iCs/>
          <w:color w:val="333333"/>
          <w:szCs w:val="28"/>
        </w:rPr>
        <w:fldChar w:fldCharType="separate"/>
      </w:r>
      <w:r w:rsidRPr="00EA4B7A">
        <w:rPr>
          <w:i/>
          <w:iCs/>
          <w:color w:val="000000"/>
          <w:szCs w:val="28"/>
        </w:rPr>
        <w:t>1</w:t>
      </w:r>
      <w:r w:rsidRPr="00EA4B7A">
        <w:rPr>
          <w:i/>
          <w:iCs/>
          <w:color w:val="333333"/>
          <w:szCs w:val="28"/>
        </w:rPr>
        <w:fldChar w:fldCharType="end"/>
      </w:r>
      <w:r w:rsidRPr="00EA4B7A">
        <w:rPr>
          <w:i/>
          <w:iCs/>
          <w:color w:val="333333"/>
          <w:szCs w:val="28"/>
        </w:rPr>
        <w:t>…, ngày …… tháng ….. năm 20…..</w:t>
      </w:r>
    </w:p>
    <w:p w:rsidR="00E75E9E" w:rsidRPr="00EA4B7A" w:rsidRDefault="00E75E9E" w:rsidP="00E75E9E">
      <w:pPr>
        <w:shd w:val="clear" w:color="auto" w:fill="FFFFFF"/>
        <w:spacing w:before="120" w:after="120"/>
        <w:jc w:val="center"/>
        <w:rPr>
          <w:color w:val="333333"/>
          <w:szCs w:val="28"/>
        </w:rPr>
      </w:pPr>
      <w:r w:rsidRPr="00EA4B7A">
        <w:rPr>
          <w:b/>
          <w:bCs/>
          <w:color w:val="333333"/>
          <w:szCs w:val="28"/>
        </w:rPr>
        <w:t>ĐƠN ĐỀ NGHỊ</w:t>
      </w:r>
    </w:p>
    <w:p w:rsidR="00E75E9E" w:rsidRPr="00EA4B7A" w:rsidRDefault="00E75E9E" w:rsidP="00E75E9E">
      <w:pPr>
        <w:shd w:val="clear" w:color="auto" w:fill="FFFFFF"/>
        <w:spacing w:before="120" w:after="120"/>
        <w:jc w:val="center"/>
        <w:rPr>
          <w:color w:val="333333"/>
          <w:szCs w:val="28"/>
        </w:rPr>
      </w:pPr>
      <w:r w:rsidRPr="00EA4B7A">
        <w:rPr>
          <w:color w:val="333333"/>
          <w:szCs w:val="28"/>
        </w:rPr>
        <w:t>CHẤM DỨT HOẠT ĐỘNG CỦA CƠ SỞ HỖ TRỢ NẠN NHÂN</w:t>
      </w:r>
      <w:bookmarkStart w:id="3" w:name="_ftnref30"/>
      <w:bookmarkEnd w:id="3"/>
      <w:r>
        <w:rPr>
          <w:color w:val="333333"/>
          <w:szCs w:val="28"/>
        </w:rPr>
        <w:t xml:space="preserve">   </w:t>
      </w:r>
      <w:hyperlink r:id="rId5" w:anchor="_ftn30" w:history="1">
        <w:r w:rsidRPr="00EA4B7A">
          <w:rPr>
            <w:color w:val="000000"/>
            <w:szCs w:val="28"/>
          </w:rPr>
          <w:t>2</w:t>
        </w:r>
      </w:hyperlink>
      <w:r w:rsidRPr="00EA4B7A">
        <w:rPr>
          <w:color w:val="333333"/>
          <w:szCs w:val="28"/>
        </w:rPr>
        <w:t> ……………</w:t>
      </w:r>
    </w:p>
    <w:p w:rsidR="00E75E9E" w:rsidRPr="00EA4B7A" w:rsidRDefault="00E75E9E" w:rsidP="00E75E9E">
      <w:pPr>
        <w:shd w:val="clear" w:color="auto" w:fill="FFFFFF"/>
        <w:spacing w:before="120" w:after="120"/>
        <w:jc w:val="center"/>
        <w:rPr>
          <w:color w:val="333333"/>
          <w:szCs w:val="28"/>
        </w:rPr>
      </w:pPr>
      <w:r w:rsidRPr="00EA4B7A">
        <w:rPr>
          <w:b/>
          <w:bCs/>
          <w:color w:val="333333"/>
          <w:szCs w:val="28"/>
        </w:rPr>
        <w:t>Kính gửi:</w:t>
      </w:r>
      <w:r w:rsidRPr="00EA4B7A">
        <w:rPr>
          <w:color w:val="333333"/>
          <w:szCs w:val="28"/>
        </w:rPr>
        <w:t> Sở Lao động - Thương binh và Xã hội …….</w:t>
      </w:r>
      <w:bookmarkStart w:id="4" w:name="_ftnref31"/>
      <w:bookmarkEnd w:id="4"/>
      <w:r w:rsidRPr="00EA4B7A">
        <w:rPr>
          <w:color w:val="333333"/>
          <w:szCs w:val="28"/>
        </w:rPr>
        <w:fldChar w:fldCharType="begin"/>
      </w:r>
      <w:r w:rsidRPr="00EA4B7A">
        <w:rPr>
          <w:color w:val="333333"/>
          <w:szCs w:val="28"/>
        </w:rPr>
        <w:instrText xml:space="preserve"> HYPERLINK "https://thukyluat.vn/vb/thong-tu-35-2013-tt-bldtbxh-huong-dan-nd-09-2013-nd-cp-phong-chong-mua-ban-nguoi-357f8.html" \l "_ftn31" \o "" </w:instrText>
      </w:r>
      <w:r w:rsidRPr="00EA4B7A">
        <w:rPr>
          <w:color w:val="333333"/>
          <w:szCs w:val="28"/>
        </w:rPr>
        <w:fldChar w:fldCharType="separate"/>
      </w:r>
      <w:r w:rsidRPr="00EA4B7A">
        <w:rPr>
          <w:color w:val="000000"/>
          <w:szCs w:val="28"/>
        </w:rPr>
        <w:t>3</w:t>
      </w:r>
      <w:r w:rsidRPr="00EA4B7A">
        <w:rPr>
          <w:color w:val="333333"/>
          <w:szCs w:val="28"/>
        </w:rPr>
        <w:fldChar w:fldCharType="end"/>
      </w:r>
      <w:r w:rsidRPr="00EA4B7A">
        <w:rPr>
          <w:color w:val="333333"/>
          <w:szCs w:val="28"/>
        </w:rPr>
        <w:t>……..</w:t>
      </w:r>
    </w:p>
    <w:p w:rsidR="00E75E9E" w:rsidRPr="00EA4B7A" w:rsidRDefault="00E75E9E" w:rsidP="00E75E9E">
      <w:pPr>
        <w:shd w:val="clear" w:color="auto" w:fill="FFFFFF"/>
        <w:spacing w:before="120" w:after="120"/>
        <w:rPr>
          <w:color w:val="333333"/>
          <w:szCs w:val="28"/>
        </w:rPr>
      </w:pPr>
      <w:r w:rsidRPr="00EA4B7A">
        <w:rPr>
          <w:i/>
          <w:iCs/>
          <w:color w:val="333333"/>
          <w:szCs w:val="28"/>
        </w:rPr>
        <w:t>Căn cứ Luật Phòng, chống mua bán người ngày 29 tháng 3 năm 2011;</w:t>
      </w:r>
    </w:p>
    <w:p w:rsidR="00E75E9E" w:rsidRPr="00EA4B7A" w:rsidRDefault="00E75E9E" w:rsidP="00E75E9E">
      <w:pPr>
        <w:shd w:val="clear" w:color="auto" w:fill="FFFFFF"/>
        <w:spacing w:before="120" w:after="120"/>
        <w:rPr>
          <w:color w:val="333333"/>
          <w:szCs w:val="28"/>
        </w:rPr>
      </w:pPr>
      <w:r w:rsidRPr="00EA4B7A">
        <w:rPr>
          <w:i/>
          <w:iCs/>
          <w:color w:val="333333"/>
          <w:szCs w:val="28"/>
        </w:rPr>
        <w:t>Căn cứ Nghị định số </w:t>
      </w:r>
      <w:hyperlink r:id="rId6" w:tgtFrame="_blank" w:tooltip="Nghị định 09/2013/NĐ-CP" w:history="1">
        <w:r w:rsidRPr="00EA4B7A">
          <w:rPr>
            <w:i/>
            <w:iCs/>
            <w:color w:val="0492DB"/>
            <w:szCs w:val="28"/>
          </w:rPr>
          <w:t>09/2013/NĐ-CP</w:t>
        </w:r>
      </w:hyperlink>
      <w:r w:rsidRPr="00EA4B7A">
        <w:rPr>
          <w:i/>
          <w:iCs/>
          <w:color w:val="333333"/>
          <w:szCs w:val="28"/>
        </w:rPr>
        <w:t> ngày 11 tháng 01 năm 2013 của Chính phủ quy định chi tiết thi hành một số điều của Luật Phòng, chống mua bán người;</w:t>
      </w:r>
    </w:p>
    <w:p w:rsidR="00E75E9E" w:rsidRPr="00EA4B7A" w:rsidRDefault="00E75E9E" w:rsidP="00E75E9E">
      <w:pPr>
        <w:shd w:val="clear" w:color="auto" w:fill="FFFFFF"/>
        <w:spacing w:before="120" w:after="120"/>
        <w:rPr>
          <w:color w:val="333333"/>
          <w:szCs w:val="28"/>
        </w:rPr>
      </w:pPr>
      <w:r w:rsidRPr="00EA4B7A">
        <w:rPr>
          <w:i/>
          <w:iCs/>
          <w:color w:val="333333"/>
          <w:szCs w:val="28"/>
        </w:rPr>
        <w:t>Căn cứ Thông tư số 35/2013/TT-LĐTBXH ngày 30 tháng 12 năm 2013 của Bộ trưởng Bộ Lao động - Thương binh và Xã hội hướng dẫn thi hành một số điều của Nghị định số </w:t>
      </w:r>
      <w:hyperlink r:id="rId7" w:tgtFrame="_blank" w:tooltip="Nghị định 09/2013/NĐ-CP" w:history="1">
        <w:r w:rsidRPr="00EA4B7A">
          <w:rPr>
            <w:i/>
            <w:iCs/>
            <w:color w:val="0492DB"/>
            <w:szCs w:val="28"/>
          </w:rPr>
          <w:t>09/2013/NĐ-CP</w:t>
        </w:r>
      </w:hyperlink>
      <w:r w:rsidRPr="00EA4B7A">
        <w:rPr>
          <w:i/>
          <w:iCs/>
          <w:color w:val="333333"/>
          <w:szCs w:val="28"/>
        </w:rPr>
        <w:t> ngày 11 tháng 01 năm 2013 của Chính phủ quy định chi tiết thi hành một số điều của Luật Phòng, chống mua bán người.</w:t>
      </w:r>
    </w:p>
    <w:p w:rsidR="00E75E9E" w:rsidRPr="00EA4B7A" w:rsidRDefault="00E75E9E" w:rsidP="00E75E9E">
      <w:pPr>
        <w:shd w:val="clear" w:color="auto" w:fill="FFFFFF"/>
        <w:spacing w:before="120" w:after="120"/>
        <w:rPr>
          <w:color w:val="333333"/>
          <w:szCs w:val="28"/>
        </w:rPr>
      </w:pPr>
      <w:r w:rsidRPr="00EA4B7A">
        <w:rPr>
          <w:color w:val="333333"/>
          <w:szCs w:val="28"/>
        </w:rPr>
        <w:t>Chúng tôi đề nghị chấm dứt hoạt động của cơ sở hỗ trợ nạn nhân:</w:t>
      </w:r>
    </w:p>
    <w:p w:rsidR="00E75E9E" w:rsidRPr="00EA4B7A" w:rsidRDefault="00E75E9E" w:rsidP="00E75E9E">
      <w:pPr>
        <w:shd w:val="clear" w:color="auto" w:fill="FFFFFF"/>
        <w:spacing w:before="120" w:after="120"/>
        <w:rPr>
          <w:color w:val="333333"/>
          <w:szCs w:val="28"/>
        </w:rPr>
      </w:pPr>
      <w:r w:rsidRPr="00EA4B7A">
        <w:rPr>
          <w:color w:val="333333"/>
          <w:szCs w:val="28"/>
        </w:rPr>
        <w:t>……………………………………………………………</w:t>
      </w:r>
      <w:bookmarkStart w:id="5" w:name="_ftnref32"/>
      <w:bookmarkEnd w:id="5"/>
      <w:r w:rsidRPr="00EA4B7A">
        <w:rPr>
          <w:color w:val="333333"/>
          <w:szCs w:val="28"/>
        </w:rPr>
        <w:fldChar w:fldCharType="begin"/>
      </w:r>
      <w:r w:rsidRPr="00EA4B7A">
        <w:rPr>
          <w:color w:val="333333"/>
          <w:szCs w:val="28"/>
        </w:rPr>
        <w:instrText xml:space="preserve"> HYPERLINK "https://thukyluat.vn/vb/thong-tu-35-2013-tt-bldtbxh-huong-dan-nd-09-2013-nd-cp-phong-chong-mua-ban-nguoi-357f8.html" \l "_ftn32" \o "" </w:instrText>
      </w:r>
      <w:r w:rsidRPr="00EA4B7A">
        <w:rPr>
          <w:color w:val="333333"/>
          <w:szCs w:val="28"/>
        </w:rPr>
        <w:fldChar w:fldCharType="separate"/>
      </w:r>
      <w:r w:rsidRPr="00EA4B7A">
        <w:rPr>
          <w:color w:val="000000"/>
          <w:szCs w:val="28"/>
        </w:rPr>
        <w:t>4</w:t>
      </w:r>
      <w:r w:rsidRPr="00EA4B7A">
        <w:rPr>
          <w:color w:val="333333"/>
          <w:szCs w:val="28"/>
        </w:rPr>
        <w:fldChar w:fldCharType="end"/>
      </w:r>
      <w:r w:rsidRPr="00EA4B7A">
        <w:rPr>
          <w:color w:val="333333"/>
          <w:szCs w:val="28"/>
        </w:rPr>
        <w:t>...........................................</w:t>
      </w:r>
    </w:p>
    <w:p w:rsidR="00E75E9E" w:rsidRPr="00EA4B7A" w:rsidRDefault="00E75E9E" w:rsidP="00E75E9E">
      <w:pPr>
        <w:shd w:val="clear" w:color="auto" w:fill="FFFFFF"/>
        <w:spacing w:before="120" w:after="120"/>
        <w:rPr>
          <w:color w:val="333333"/>
          <w:szCs w:val="28"/>
        </w:rPr>
      </w:pPr>
      <w:r w:rsidRPr="00EA4B7A">
        <w:rPr>
          <w:color w:val="333333"/>
          <w:szCs w:val="28"/>
        </w:rPr>
        <w:t>Địa điểm: ……………..….</w:t>
      </w:r>
      <w:bookmarkStart w:id="6" w:name="_ftnref33"/>
      <w:bookmarkEnd w:id="6"/>
      <w:r w:rsidRPr="00EA4B7A">
        <w:rPr>
          <w:color w:val="333333"/>
          <w:szCs w:val="28"/>
        </w:rPr>
        <w:fldChar w:fldCharType="begin"/>
      </w:r>
      <w:r w:rsidRPr="00EA4B7A">
        <w:rPr>
          <w:color w:val="333333"/>
          <w:szCs w:val="28"/>
        </w:rPr>
        <w:instrText xml:space="preserve"> HYPERLINK "https://thukyluat.vn/vb/thong-tu-35-2013-tt-bldtbxh-huong-dan-nd-09-2013-nd-cp-phong-chong-mua-ban-nguoi-357f8.html" \l "_ftn33" \o "" </w:instrText>
      </w:r>
      <w:r w:rsidRPr="00EA4B7A">
        <w:rPr>
          <w:color w:val="333333"/>
          <w:szCs w:val="28"/>
        </w:rPr>
        <w:fldChar w:fldCharType="separate"/>
      </w:r>
      <w:r w:rsidRPr="00EA4B7A">
        <w:rPr>
          <w:color w:val="000000"/>
          <w:szCs w:val="28"/>
        </w:rPr>
        <w:t>5</w:t>
      </w:r>
      <w:r w:rsidRPr="00EA4B7A">
        <w:rPr>
          <w:color w:val="333333"/>
          <w:szCs w:val="28"/>
        </w:rPr>
        <w:fldChar w:fldCharType="end"/>
      </w:r>
      <w:r w:rsidRPr="00EA4B7A">
        <w:rPr>
          <w:color w:val="333333"/>
          <w:szCs w:val="28"/>
        </w:rPr>
        <w:t>………….; Điện thoại/fax:  ................................</w:t>
      </w:r>
    </w:p>
    <w:p w:rsidR="00E75E9E" w:rsidRPr="00EA4B7A" w:rsidRDefault="00E75E9E" w:rsidP="00E75E9E">
      <w:pPr>
        <w:shd w:val="clear" w:color="auto" w:fill="FFFFFF"/>
        <w:spacing w:before="120" w:after="120"/>
        <w:rPr>
          <w:color w:val="333333"/>
          <w:szCs w:val="28"/>
        </w:rPr>
      </w:pPr>
      <w:r w:rsidRPr="00EA4B7A">
        <w:rPr>
          <w:color w:val="333333"/>
          <w:szCs w:val="28"/>
        </w:rPr>
        <w:t>Họ, tên Giám đốc cơ sở: ............................................................................................</w:t>
      </w:r>
    </w:p>
    <w:p w:rsidR="00E75E9E" w:rsidRPr="00EA4B7A" w:rsidRDefault="00E75E9E" w:rsidP="00E75E9E">
      <w:pPr>
        <w:shd w:val="clear" w:color="auto" w:fill="FFFFFF"/>
        <w:spacing w:before="120" w:after="120"/>
        <w:rPr>
          <w:color w:val="333333"/>
          <w:szCs w:val="28"/>
        </w:rPr>
      </w:pPr>
      <w:r w:rsidRPr="00EA4B7A">
        <w:rPr>
          <w:color w:val="333333"/>
          <w:szCs w:val="28"/>
        </w:rPr>
        <w:t>Giấy phép thành lập số: .............................................................................................</w:t>
      </w:r>
    </w:p>
    <w:p w:rsidR="00E75E9E" w:rsidRPr="00EA4B7A" w:rsidRDefault="00E75E9E" w:rsidP="00E75E9E">
      <w:pPr>
        <w:shd w:val="clear" w:color="auto" w:fill="FFFFFF"/>
        <w:spacing w:before="120" w:after="120"/>
        <w:rPr>
          <w:color w:val="333333"/>
          <w:szCs w:val="28"/>
        </w:rPr>
      </w:pPr>
      <w:r w:rsidRPr="00EA4B7A">
        <w:rPr>
          <w:color w:val="333333"/>
          <w:szCs w:val="28"/>
        </w:rPr>
        <w:t>Thời hạn giải quyết các thủ tục chấm dứt của cơ sở: ...............................................</w:t>
      </w:r>
    </w:p>
    <w:p w:rsidR="00E75E9E" w:rsidRPr="00EA4B7A" w:rsidRDefault="00E75E9E" w:rsidP="00E75E9E">
      <w:pPr>
        <w:shd w:val="clear" w:color="auto" w:fill="FFFFFF"/>
        <w:spacing w:before="120" w:after="120"/>
        <w:rPr>
          <w:color w:val="333333"/>
          <w:szCs w:val="28"/>
        </w:rPr>
      </w:pPr>
      <w:r w:rsidRPr="00EA4B7A">
        <w:rPr>
          <w:color w:val="333333"/>
          <w:szCs w:val="28"/>
        </w:rPr>
        <w:t>Thời điểm chấm dứt hoạt động của cơ sở: ................................................................</w:t>
      </w:r>
    </w:p>
    <w:p w:rsidR="00E75E9E" w:rsidRPr="00EA4B7A" w:rsidRDefault="00E75E9E" w:rsidP="00E75E9E">
      <w:pPr>
        <w:shd w:val="clear" w:color="auto" w:fill="FFFFFF"/>
        <w:spacing w:before="120" w:after="120"/>
        <w:rPr>
          <w:color w:val="333333"/>
          <w:szCs w:val="28"/>
        </w:rPr>
      </w:pPr>
      <w:r w:rsidRPr="00EA4B7A">
        <w:rPr>
          <w:color w:val="333333"/>
          <w:szCs w:val="28"/>
        </w:rPr>
        <w:t>Xin gửi kèm theo đơn này phương án giải quyết đối với nạn nhân, người lao động, người có quyền, nghĩa vụ và lợi ích liên quan khác khi cơ sở nạn nhân chấm dứt hoạt động </w:t>
      </w:r>
      <w:r w:rsidRPr="00EA4B7A">
        <w:rPr>
          <w:i/>
          <w:iCs/>
          <w:color w:val="333333"/>
          <w:szCs w:val="28"/>
        </w:rPr>
        <w:t>(phương án kèm theo)</w:t>
      </w:r>
      <w:r w:rsidRPr="00EA4B7A">
        <w:rPr>
          <w:color w:val="333333"/>
          <w:szCs w:val="28"/>
        </w:rPr>
        <w:t>.</w:t>
      </w:r>
    </w:p>
    <w:p w:rsidR="00E75E9E" w:rsidRPr="00EA4B7A" w:rsidRDefault="00E75E9E" w:rsidP="00E75E9E">
      <w:pPr>
        <w:shd w:val="clear" w:color="auto" w:fill="FFFFFF"/>
        <w:spacing w:before="120" w:after="120"/>
        <w:rPr>
          <w:color w:val="333333"/>
          <w:szCs w:val="28"/>
        </w:rPr>
      </w:pPr>
      <w:r w:rsidRPr="00EA4B7A">
        <w:rPr>
          <w:color w:val="333333"/>
          <w:szCs w:val="28"/>
        </w:rPr>
        <w:t>Kính đề nghị Quý cơ quan xem xét và làm thủ tục chấm dứt hoạt động cơ sở hỗ trợ nạn nhân theo quy định.</w:t>
      </w:r>
    </w:p>
    <w:p w:rsidR="00E75E9E" w:rsidRPr="00EA4B7A" w:rsidRDefault="00E75E9E" w:rsidP="00E75E9E">
      <w:pPr>
        <w:shd w:val="clear" w:color="auto" w:fill="FFFFFF"/>
        <w:spacing w:before="120" w:after="120"/>
        <w:rPr>
          <w:color w:val="333333"/>
          <w:szCs w:val="28"/>
        </w:rPr>
      </w:pPr>
      <w:r w:rsidRPr="00EA4B7A">
        <w:rPr>
          <w:color w:val="333333"/>
          <w:szCs w:val="28"/>
        </w:rPr>
        <w:t> </w:t>
      </w:r>
    </w:p>
    <w:tbl>
      <w:tblPr>
        <w:tblW w:w="0" w:type="auto"/>
        <w:shd w:val="clear" w:color="auto" w:fill="FFFFFF"/>
        <w:tblCellMar>
          <w:left w:w="0" w:type="dxa"/>
          <w:right w:w="0" w:type="dxa"/>
        </w:tblCellMar>
        <w:tblLook w:val="04A0" w:firstRow="1" w:lastRow="0" w:firstColumn="1" w:lastColumn="0" w:noHBand="0" w:noVBand="1"/>
      </w:tblPr>
      <w:tblGrid>
        <w:gridCol w:w="4474"/>
        <w:gridCol w:w="4474"/>
      </w:tblGrid>
      <w:tr w:rsidR="00E75E9E" w:rsidRPr="00EA4B7A" w:rsidTr="00FC5079">
        <w:tc>
          <w:tcPr>
            <w:tcW w:w="4474" w:type="dxa"/>
            <w:shd w:val="clear" w:color="auto" w:fill="FFFFFF"/>
            <w:tcMar>
              <w:top w:w="0" w:type="dxa"/>
              <w:left w:w="108" w:type="dxa"/>
              <w:bottom w:w="0" w:type="dxa"/>
              <w:right w:w="108" w:type="dxa"/>
            </w:tcMar>
            <w:hideMark/>
          </w:tcPr>
          <w:p w:rsidR="00E75E9E" w:rsidRPr="00EA4B7A" w:rsidRDefault="00E75E9E" w:rsidP="00FC5079">
            <w:pPr>
              <w:spacing w:before="120" w:after="120"/>
              <w:rPr>
                <w:color w:val="333333"/>
                <w:szCs w:val="28"/>
              </w:rPr>
            </w:pPr>
            <w:r w:rsidRPr="00EA4B7A">
              <w:rPr>
                <w:color w:val="333333"/>
                <w:szCs w:val="28"/>
              </w:rPr>
              <w:t> </w:t>
            </w:r>
          </w:p>
        </w:tc>
        <w:tc>
          <w:tcPr>
            <w:tcW w:w="4474" w:type="dxa"/>
            <w:shd w:val="clear" w:color="auto" w:fill="FFFFFF"/>
            <w:tcMar>
              <w:top w:w="0" w:type="dxa"/>
              <w:left w:w="108" w:type="dxa"/>
              <w:bottom w:w="0" w:type="dxa"/>
              <w:right w:w="108" w:type="dxa"/>
            </w:tcMar>
            <w:hideMark/>
          </w:tcPr>
          <w:p w:rsidR="00E75E9E" w:rsidRPr="00EA4B7A" w:rsidRDefault="00E75E9E" w:rsidP="00FC5079">
            <w:pPr>
              <w:spacing w:before="120" w:after="120"/>
              <w:jc w:val="center"/>
              <w:rPr>
                <w:color w:val="333333"/>
                <w:szCs w:val="28"/>
              </w:rPr>
            </w:pPr>
            <w:r w:rsidRPr="00EA4B7A">
              <w:rPr>
                <w:b/>
                <w:bCs/>
                <w:color w:val="333333"/>
                <w:szCs w:val="28"/>
              </w:rPr>
              <w:t>GIÁM ĐỐC</w:t>
            </w:r>
            <w:r w:rsidRPr="00EA4B7A">
              <w:rPr>
                <w:color w:val="333333"/>
                <w:szCs w:val="28"/>
              </w:rPr>
              <w:br/>
            </w:r>
            <w:r w:rsidRPr="00EA4B7A">
              <w:rPr>
                <w:i/>
                <w:iCs/>
                <w:color w:val="333333"/>
                <w:szCs w:val="28"/>
              </w:rPr>
              <w:t>(Ký, ghi rõ họ, tên và đóng dấu)</w:t>
            </w:r>
          </w:p>
        </w:tc>
      </w:tr>
    </w:tbl>
    <w:p w:rsidR="00E444C5" w:rsidRPr="00E75E9E" w:rsidRDefault="00E444C5" w:rsidP="00E75E9E">
      <w:bookmarkStart w:id="7" w:name="_GoBack"/>
      <w:bookmarkEnd w:id="7"/>
    </w:p>
    <w:sectPr w:rsidR="00E444C5" w:rsidRPr="00E75E9E" w:rsidSect="007D5E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999"/>
    <w:rsid w:val="003E3622"/>
    <w:rsid w:val="004B5360"/>
    <w:rsid w:val="00663999"/>
    <w:rsid w:val="006D719C"/>
    <w:rsid w:val="007D5EFA"/>
    <w:rsid w:val="0085772F"/>
    <w:rsid w:val="00947985"/>
    <w:rsid w:val="00D3206B"/>
    <w:rsid w:val="00E444C5"/>
    <w:rsid w:val="00E75E9E"/>
    <w:rsid w:val="00FD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kyluat.vn/vb/nghi-dinh-09-2013-nd-cp-huong-dan-luat-phong-chong-mua-ban-nguoi-2821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kyluat.vn/vb/nghi-dinh-09-2013-nd-cp-huong-dan-luat-phong-chong-mua-ban-nguoi-28215.html" TargetMode="External"/><Relationship Id="rId5" Type="http://schemas.openxmlformats.org/officeDocument/2006/relationships/hyperlink" Target="https://thukyluat.vn/vb/thong-tu-35-2013-tt-bldtbxh-huong-dan-nd-09-2013-nd-cp-phong-chong-mua-ban-nguoi-357f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dc:creator>
  <cp:lastModifiedBy>Doan</cp:lastModifiedBy>
  <cp:revision>2</cp:revision>
  <dcterms:created xsi:type="dcterms:W3CDTF">2019-01-11T09:11:00Z</dcterms:created>
  <dcterms:modified xsi:type="dcterms:W3CDTF">2019-01-11T09:11:00Z</dcterms:modified>
</cp:coreProperties>
</file>