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3A" w:rsidRPr="006C5022" w:rsidRDefault="00610F3A" w:rsidP="00610F3A">
      <w:pPr>
        <w:spacing w:after="120"/>
        <w:jc w:val="center"/>
        <w:rPr>
          <w:b/>
          <w:sz w:val="28"/>
          <w:szCs w:val="28"/>
          <w:lang w:val="nl-NL"/>
        </w:rPr>
      </w:pPr>
      <w:r w:rsidRPr="006C5022">
        <w:rPr>
          <w:b/>
          <w:sz w:val="28"/>
          <w:szCs w:val="28"/>
          <w:lang w:val="nl-NL"/>
        </w:rPr>
        <w:t>Phụ lục số 1: BIỂU MẪU ĐĂNG KÝ GIÁ</w:t>
      </w:r>
    </w:p>
    <w:p w:rsidR="00610F3A" w:rsidRPr="006C5022" w:rsidRDefault="00610F3A" w:rsidP="00610F3A">
      <w:pPr>
        <w:jc w:val="center"/>
        <w:rPr>
          <w:i/>
          <w:sz w:val="28"/>
          <w:szCs w:val="28"/>
          <w:lang w:val="nl-NL"/>
        </w:rPr>
      </w:pPr>
      <w:r w:rsidRPr="006C5022">
        <w:rPr>
          <w:sz w:val="28"/>
          <w:szCs w:val="28"/>
          <w:lang w:val="nl-NL"/>
        </w:rPr>
        <w:t>(</w:t>
      </w:r>
      <w:r w:rsidRPr="006C5022">
        <w:rPr>
          <w:i/>
          <w:sz w:val="28"/>
          <w:szCs w:val="28"/>
          <w:lang w:val="nl-NL"/>
        </w:rPr>
        <w:t xml:space="preserve">Ban hành kèm theo Thông tư số 56/2014/TT-BTC ngày 28/4/2014 </w:t>
      </w:r>
    </w:p>
    <w:p w:rsidR="00610F3A" w:rsidRPr="006C5022" w:rsidRDefault="00610F3A" w:rsidP="00610F3A">
      <w:pPr>
        <w:jc w:val="center"/>
        <w:rPr>
          <w:i/>
          <w:sz w:val="28"/>
          <w:szCs w:val="28"/>
          <w:lang w:val="nl-NL"/>
        </w:rPr>
      </w:pPr>
      <w:r w:rsidRPr="006C5022">
        <w:rPr>
          <w:i/>
          <w:sz w:val="28"/>
          <w:szCs w:val="28"/>
          <w:lang w:val="nl-NL"/>
        </w:rPr>
        <w:t>của Bộ Tài chính )</w:t>
      </w:r>
    </w:p>
    <w:p w:rsidR="00610F3A" w:rsidRPr="006C5022" w:rsidRDefault="00610F3A" w:rsidP="00610F3A">
      <w:pPr>
        <w:jc w:val="both"/>
        <w:rPr>
          <w:w w:val="90"/>
          <w:sz w:val="28"/>
          <w:szCs w:val="28"/>
          <w:lang w:val="nl-NL"/>
        </w:rPr>
      </w:pPr>
      <w:r w:rsidRPr="006C5022">
        <w:rPr>
          <w:b/>
          <w:color w:val="FF0000"/>
          <w:sz w:val="28"/>
          <w:szCs w:val="28"/>
          <w:lang w:val="nl-NL"/>
        </w:rPr>
        <w:t xml:space="preserve"> </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6034"/>
      </w:tblGrid>
      <w:tr w:rsidR="00610F3A" w:rsidRPr="006C5022" w:rsidTr="00944161">
        <w:trPr>
          <w:trHeight w:val="753"/>
        </w:trPr>
        <w:tc>
          <w:tcPr>
            <w:tcW w:w="3468" w:type="dxa"/>
            <w:tcBorders>
              <w:top w:val="nil"/>
              <w:left w:val="nil"/>
              <w:bottom w:val="nil"/>
              <w:right w:val="nil"/>
            </w:tcBorders>
          </w:tcPr>
          <w:p w:rsidR="00610F3A" w:rsidRPr="006C5022" w:rsidRDefault="00610F3A" w:rsidP="00944161">
            <w:pPr>
              <w:tabs>
                <w:tab w:val="left" w:pos="3261"/>
              </w:tabs>
              <w:jc w:val="center"/>
              <w:rPr>
                <w:b/>
                <w:sz w:val="28"/>
                <w:szCs w:val="28"/>
                <w:lang w:val="nl-NL"/>
              </w:rPr>
            </w:pPr>
            <w:r w:rsidRPr="006C5022">
              <w:rPr>
                <w:b/>
                <w:sz w:val="28"/>
                <w:szCs w:val="28"/>
                <w:lang w:val="nl-NL"/>
              </w:rPr>
              <w:t>Tên đơn vị đăng ký giá</w:t>
            </w:r>
          </w:p>
          <w:p w:rsidR="00610F3A" w:rsidRPr="006C5022" w:rsidRDefault="00610F3A" w:rsidP="00944161">
            <w:pPr>
              <w:jc w:val="center"/>
              <w:rPr>
                <w:lang w:val="nl-NL"/>
              </w:rPr>
            </w:pPr>
          </w:p>
        </w:tc>
        <w:tc>
          <w:tcPr>
            <w:tcW w:w="6034" w:type="dxa"/>
            <w:tcBorders>
              <w:top w:val="nil"/>
              <w:left w:val="nil"/>
              <w:bottom w:val="nil"/>
              <w:right w:val="nil"/>
            </w:tcBorders>
          </w:tcPr>
          <w:p w:rsidR="00610F3A" w:rsidRPr="006C5022" w:rsidRDefault="00610F3A" w:rsidP="00944161">
            <w:pPr>
              <w:jc w:val="center"/>
              <w:rPr>
                <w:lang w:val="nl-NL"/>
              </w:rPr>
            </w:pPr>
            <w:r w:rsidRPr="00163BF8">
              <w:rPr>
                <w:b/>
                <w:noProof/>
              </w:rPr>
              <w:pict>
                <v:line id="_x0000_s1037" style="position:absolute;left:0;text-align:left;z-index:251660288;mso-position-horizontal-relative:text;mso-position-vertical-relative:text" from="62.85pt,33pt" to="227.3pt,33pt"/>
              </w:pict>
            </w:r>
            <w:r w:rsidRPr="006C5022">
              <w:rPr>
                <w:b/>
                <w:lang w:val="nl-NL"/>
              </w:rPr>
              <w:t xml:space="preserve">CỘNG HÒA XÃ HỘI CHỦ NGHĨA VIỆT NAM                              </w:t>
            </w:r>
            <w:r w:rsidRPr="006C5022">
              <w:rPr>
                <w:b/>
                <w:sz w:val="28"/>
                <w:szCs w:val="28"/>
                <w:lang w:val="nl-NL"/>
              </w:rPr>
              <w:t>Độc lập -Tự do - Hạnh phúc</w:t>
            </w:r>
          </w:p>
        </w:tc>
      </w:tr>
      <w:tr w:rsidR="00610F3A" w:rsidRPr="006C5022" w:rsidTr="00944161">
        <w:trPr>
          <w:trHeight w:val="288"/>
        </w:trPr>
        <w:tc>
          <w:tcPr>
            <w:tcW w:w="3468" w:type="dxa"/>
            <w:tcBorders>
              <w:top w:val="nil"/>
              <w:left w:val="nil"/>
              <w:bottom w:val="nil"/>
              <w:right w:val="nil"/>
            </w:tcBorders>
          </w:tcPr>
          <w:p w:rsidR="00610F3A" w:rsidRPr="006C5022" w:rsidRDefault="00610F3A" w:rsidP="00944161">
            <w:pPr>
              <w:tabs>
                <w:tab w:val="left" w:pos="3261"/>
              </w:tabs>
              <w:jc w:val="center"/>
              <w:rPr>
                <w:sz w:val="28"/>
                <w:szCs w:val="28"/>
                <w:lang w:val="nl-NL"/>
              </w:rPr>
            </w:pPr>
            <w:r w:rsidRPr="006C5022">
              <w:rPr>
                <w:sz w:val="28"/>
                <w:szCs w:val="28"/>
                <w:lang w:val="nl-NL"/>
              </w:rPr>
              <w:t>Số ........./ .....</w:t>
            </w:r>
          </w:p>
        </w:tc>
        <w:tc>
          <w:tcPr>
            <w:tcW w:w="6034" w:type="dxa"/>
            <w:tcBorders>
              <w:top w:val="nil"/>
              <w:left w:val="nil"/>
              <w:bottom w:val="nil"/>
              <w:right w:val="nil"/>
            </w:tcBorders>
          </w:tcPr>
          <w:p w:rsidR="00610F3A" w:rsidRPr="006C5022" w:rsidRDefault="00610F3A" w:rsidP="00944161">
            <w:pPr>
              <w:jc w:val="center"/>
              <w:rPr>
                <w:i/>
                <w:sz w:val="28"/>
                <w:szCs w:val="28"/>
                <w:lang w:val="nl-NL"/>
              </w:rPr>
            </w:pPr>
            <w:r w:rsidRPr="006C5022">
              <w:rPr>
                <w:i/>
                <w:sz w:val="28"/>
                <w:szCs w:val="28"/>
                <w:lang w:val="nl-NL"/>
              </w:rPr>
              <w:t>... , ngày ...  tháng ...   năm ....</w:t>
            </w:r>
          </w:p>
        </w:tc>
      </w:tr>
      <w:tr w:rsidR="00610F3A" w:rsidRPr="006C5022" w:rsidTr="00944161">
        <w:trPr>
          <w:trHeight w:val="288"/>
        </w:trPr>
        <w:tc>
          <w:tcPr>
            <w:tcW w:w="3468" w:type="dxa"/>
            <w:tcBorders>
              <w:top w:val="nil"/>
              <w:left w:val="nil"/>
              <w:bottom w:val="nil"/>
              <w:right w:val="nil"/>
            </w:tcBorders>
          </w:tcPr>
          <w:p w:rsidR="00610F3A" w:rsidRPr="006C5022" w:rsidRDefault="00610F3A" w:rsidP="00944161">
            <w:pPr>
              <w:tabs>
                <w:tab w:val="left" w:pos="3261"/>
              </w:tabs>
              <w:jc w:val="center"/>
              <w:rPr>
                <w:lang w:val="nl-NL"/>
              </w:rPr>
            </w:pPr>
            <w:r w:rsidRPr="006C5022">
              <w:rPr>
                <w:lang w:val="nl-NL"/>
              </w:rPr>
              <w:t>V/v:  đăng ký giá</w:t>
            </w:r>
          </w:p>
        </w:tc>
        <w:tc>
          <w:tcPr>
            <w:tcW w:w="6034" w:type="dxa"/>
            <w:tcBorders>
              <w:top w:val="nil"/>
              <w:left w:val="nil"/>
              <w:bottom w:val="nil"/>
              <w:right w:val="nil"/>
            </w:tcBorders>
          </w:tcPr>
          <w:p w:rsidR="00610F3A" w:rsidRPr="006C5022" w:rsidRDefault="00610F3A" w:rsidP="00944161">
            <w:pPr>
              <w:jc w:val="center"/>
              <w:rPr>
                <w:i/>
                <w:lang w:val="nl-NL"/>
              </w:rPr>
            </w:pPr>
          </w:p>
        </w:tc>
      </w:tr>
    </w:tbl>
    <w:p w:rsidR="00610F3A" w:rsidRPr="00027906" w:rsidRDefault="00610F3A" w:rsidP="00610F3A">
      <w:pPr>
        <w:rPr>
          <w:sz w:val="4"/>
          <w:szCs w:val="28"/>
          <w:lang w:val="nl-NL"/>
        </w:rPr>
      </w:pPr>
    </w:p>
    <w:p w:rsidR="00610F3A" w:rsidRPr="006C5022" w:rsidRDefault="00610F3A" w:rsidP="00610F3A">
      <w:pPr>
        <w:spacing w:before="360" w:after="360"/>
        <w:jc w:val="center"/>
        <w:rPr>
          <w:i/>
          <w:color w:val="FF0000"/>
          <w:sz w:val="28"/>
          <w:szCs w:val="28"/>
          <w:lang w:val="nl-NL"/>
        </w:rPr>
      </w:pPr>
      <w:r w:rsidRPr="006C5022">
        <w:rPr>
          <w:sz w:val="28"/>
          <w:szCs w:val="28"/>
          <w:lang w:val="nl-NL"/>
        </w:rPr>
        <w:t>Kính gửi: (</w:t>
      </w:r>
      <w:r w:rsidRPr="006C5022">
        <w:rPr>
          <w:i/>
          <w:sz w:val="28"/>
          <w:szCs w:val="28"/>
          <w:lang w:val="nl-NL"/>
        </w:rPr>
        <w:t>Tên cơ quan tiếp nhận Biểu mẫu đăng ký giá)</w:t>
      </w:r>
    </w:p>
    <w:p w:rsidR="00610F3A" w:rsidRPr="006C5022" w:rsidRDefault="00610F3A" w:rsidP="00610F3A">
      <w:pPr>
        <w:spacing w:before="120" w:after="120"/>
        <w:ind w:firstLine="709"/>
        <w:jc w:val="both"/>
        <w:rPr>
          <w:sz w:val="28"/>
          <w:szCs w:val="28"/>
          <w:lang w:val="nl-NL"/>
        </w:rPr>
      </w:pPr>
      <w:r w:rsidRPr="006C5022">
        <w:rPr>
          <w:sz w:val="28"/>
          <w:szCs w:val="28"/>
          <w:lang w:val="nl-NL"/>
        </w:rPr>
        <w:tab/>
        <w:t>Thực hiện Thông tư số 56/2014/TT-BTC ngày 28/4/2014 của Bộ Tài chính.</w:t>
      </w:r>
    </w:p>
    <w:p w:rsidR="00610F3A" w:rsidRPr="006C5022" w:rsidRDefault="00610F3A" w:rsidP="00610F3A">
      <w:pPr>
        <w:spacing w:before="120" w:after="120"/>
        <w:ind w:firstLine="709"/>
        <w:jc w:val="both"/>
        <w:rPr>
          <w:color w:val="000000"/>
          <w:sz w:val="28"/>
          <w:szCs w:val="28"/>
          <w:lang w:val="nl-NL"/>
        </w:rPr>
      </w:pPr>
      <w:r w:rsidRPr="006C5022">
        <w:rPr>
          <w:sz w:val="28"/>
          <w:szCs w:val="28"/>
          <w:lang w:val="nl-NL"/>
        </w:rPr>
        <w:tab/>
        <w:t xml:space="preserve">... </w:t>
      </w:r>
      <w:r w:rsidRPr="006C5022">
        <w:rPr>
          <w:i/>
          <w:sz w:val="28"/>
          <w:szCs w:val="28"/>
          <w:lang w:val="nl-NL"/>
        </w:rPr>
        <w:t>(tên đơn vị đăng ký)</w:t>
      </w:r>
      <w:r w:rsidRPr="006C5022">
        <w:rPr>
          <w:sz w:val="28"/>
          <w:szCs w:val="28"/>
          <w:lang w:val="nl-NL"/>
        </w:rPr>
        <w:t xml:space="preserve"> gửi </w:t>
      </w:r>
      <w:r w:rsidRPr="006C5022">
        <w:rPr>
          <w:color w:val="000000"/>
          <w:sz w:val="28"/>
          <w:szCs w:val="28"/>
          <w:lang w:val="nl-NL"/>
        </w:rPr>
        <w:t>Biểu mẫu đăng ký giá ..... gồm các văn bản và nội dung sau:</w:t>
      </w:r>
    </w:p>
    <w:p w:rsidR="00610F3A" w:rsidRPr="006C5022" w:rsidRDefault="00610F3A" w:rsidP="00610F3A">
      <w:pPr>
        <w:spacing w:before="120" w:after="120"/>
        <w:ind w:firstLine="709"/>
        <w:jc w:val="both"/>
        <w:rPr>
          <w:color w:val="000000"/>
          <w:sz w:val="28"/>
          <w:szCs w:val="28"/>
          <w:lang w:val="nl-NL"/>
        </w:rPr>
      </w:pPr>
      <w:r w:rsidRPr="006C5022">
        <w:rPr>
          <w:color w:val="000000"/>
          <w:sz w:val="28"/>
          <w:szCs w:val="28"/>
          <w:lang w:val="nl-NL"/>
        </w:rPr>
        <w:t>1. Bảng đăng ký mức giá bán cụ thể.</w:t>
      </w:r>
    </w:p>
    <w:p w:rsidR="00610F3A" w:rsidRPr="006C5022" w:rsidRDefault="00610F3A" w:rsidP="00610F3A">
      <w:pPr>
        <w:spacing w:before="120" w:after="120"/>
        <w:ind w:firstLine="709"/>
        <w:jc w:val="both"/>
        <w:rPr>
          <w:color w:val="000000"/>
          <w:sz w:val="28"/>
          <w:szCs w:val="28"/>
          <w:lang w:val="nl-NL"/>
        </w:rPr>
      </w:pPr>
      <w:r w:rsidRPr="006C5022">
        <w:rPr>
          <w:color w:val="000000"/>
          <w:sz w:val="28"/>
          <w:szCs w:val="28"/>
          <w:lang w:val="nl-NL"/>
        </w:rPr>
        <w:tab/>
        <w:t>2. Giải trình lý do điều chỉnh giá (trong đó có giải thích việc tính mức giá cụ thể áp dụng theo các hướng dẫn, quy định về phương pháp tính giá do cơ quan có thẩm quyền ban hành)</w:t>
      </w:r>
    </w:p>
    <w:p w:rsidR="00610F3A" w:rsidRPr="006C5022" w:rsidRDefault="00610F3A" w:rsidP="00610F3A">
      <w:pPr>
        <w:spacing w:before="120" w:after="120"/>
        <w:ind w:firstLine="709"/>
        <w:jc w:val="both"/>
        <w:rPr>
          <w:color w:val="000000"/>
          <w:sz w:val="28"/>
          <w:szCs w:val="28"/>
          <w:lang w:val="nl-NL"/>
        </w:rPr>
      </w:pPr>
      <w:r w:rsidRPr="006C5022">
        <w:rPr>
          <w:color w:val="000000"/>
          <w:sz w:val="28"/>
          <w:szCs w:val="28"/>
          <w:lang w:val="nl-NL"/>
        </w:rPr>
        <w:tab/>
        <w:t xml:space="preserve">Mức giá đăng ký này thực hiện từ ngày ... / ... /..... </w:t>
      </w:r>
    </w:p>
    <w:p w:rsidR="00610F3A" w:rsidRPr="006C5022" w:rsidRDefault="00610F3A" w:rsidP="00610F3A">
      <w:pPr>
        <w:spacing w:before="120" w:after="120"/>
        <w:ind w:firstLine="709"/>
        <w:jc w:val="both"/>
        <w:rPr>
          <w:color w:val="000000"/>
          <w:sz w:val="28"/>
          <w:szCs w:val="28"/>
          <w:lang w:val="nl-NL"/>
        </w:rPr>
      </w:pPr>
      <w:r w:rsidRPr="006C5022">
        <w:rPr>
          <w:color w:val="000000"/>
          <w:sz w:val="28"/>
          <w:szCs w:val="28"/>
          <w:lang w:val="nl-NL"/>
        </w:rPr>
        <w:t xml:space="preserve">... </w:t>
      </w:r>
      <w:r w:rsidRPr="006C5022">
        <w:rPr>
          <w:i/>
          <w:color w:val="000000"/>
          <w:sz w:val="28"/>
          <w:szCs w:val="28"/>
          <w:lang w:val="nl-NL"/>
        </w:rPr>
        <w:t>(tên đơn vị đăng ký)</w:t>
      </w:r>
      <w:r w:rsidRPr="006C5022">
        <w:rPr>
          <w:color w:val="000000"/>
          <w:sz w:val="28"/>
          <w:szCs w:val="28"/>
          <w:lang w:val="nl-NL"/>
        </w:rPr>
        <w:t xml:space="preserve"> xin chịu trách nhiệm trước pháp luật về tính chính xác của mức giá mà đơn vị đã đăng ký./.</w:t>
      </w:r>
    </w:p>
    <w:tbl>
      <w:tblPr>
        <w:tblW w:w="0" w:type="auto"/>
        <w:jc w:val="center"/>
        <w:tblInd w:w="108" w:type="dxa"/>
        <w:tblLook w:val="0000"/>
      </w:tblPr>
      <w:tblGrid>
        <w:gridCol w:w="3640"/>
        <w:gridCol w:w="5375"/>
      </w:tblGrid>
      <w:tr w:rsidR="00610F3A" w:rsidRPr="006C5022" w:rsidTr="00944161">
        <w:trPr>
          <w:jc w:val="center"/>
        </w:trPr>
        <w:tc>
          <w:tcPr>
            <w:tcW w:w="3640" w:type="dxa"/>
          </w:tcPr>
          <w:p w:rsidR="00610F3A" w:rsidRPr="006C5022" w:rsidRDefault="00610F3A" w:rsidP="00944161">
            <w:pPr>
              <w:tabs>
                <w:tab w:val="left" w:pos="3261"/>
              </w:tabs>
              <w:rPr>
                <w:b/>
                <w:i/>
                <w:color w:val="000000"/>
                <w:lang w:val="nl-NL"/>
              </w:rPr>
            </w:pPr>
            <w:r w:rsidRPr="006C5022">
              <w:rPr>
                <w:b/>
                <w:i/>
                <w:color w:val="000000"/>
                <w:lang w:val="nl-NL"/>
              </w:rPr>
              <w:t>Nơi nhận:</w:t>
            </w:r>
          </w:p>
          <w:p w:rsidR="00610F3A" w:rsidRPr="006C5022" w:rsidRDefault="00610F3A" w:rsidP="00944161">
            <w:pPr>
              <w:tabs>
                <w:tab w:val="left" w:pos="3261"/>
              </w:tabs>
              <w:rPr>
                <w:color w:val="000000"/>
                <w:lang w:val="nl-NL"/>
              </w:rPr>
            </w:pPr>
            <w:r w:rsidRPr="006C5022">
              <w:rPr>
                <w:color w:val="000000"/>
                <w:sz w:val="22"/>
                <w:szCs w:val="22"/>
                <w:lang w:val="nl-NL"/>
              </w:rPr>
              <w:t>- Như trên;</w:t>
            </w:r>
          </w:p>
          <w:p w:rsidR="00610F3A" w:rsidRPr="006C5022" w:rsidRDefault="00610F3A" w:rsidP="00944161">
            <w:pPr>
              <w:tabs>
                <w:tab w:val="left" w:pos="3261"/>
              </w:tabs>
              <w:rPr>
                <w:color w:val="000000"/>
                <w:sz w:val="28"/>
                <w:szCs w:val="28"/>
                <w:lang w:val="nl-NL"/>
              </w:rPr>
            </w:pPr>
            <w:r w:rsidRPr="006C5022">
              <w:rPr>
                <w:color w:val="000000"/>
                <w:sz w:val="22"/>
                <w:szCs w:val="22"/>
                <w:lang w:val="nl-NL"/>
              </w:rPr>
              <w:t>- Lưu:</w:t>
            </w:r>
          </w:p>
        </w:tc>
        <w:tc>
          <w:tcPr>
            <w:tcW w:w="5375" w:type="dxa"/>
          </w:tcPr>
          <w:p w:rsidR="00610F3A" w:rsidRPr="006C5022" w:rsidRDefault="00610F3A" w:rsidP="00944161">
            <w:pPr>
              <w:pStyle w:val="Heading6"/>
              <w:rPr>
                <w:rFonts w:ascii="Times New Roman" w:hAnsi="Times New Roman"/>
                <w:b/>
                <w:i w:val="0"/>
                <w:color w:val="000000"/>
                <w:sz w:val="26"/>
                <w:szCs w:val="26"/>
                <w:lang w:val="nl-NL"/>
              </w:rPr>
            </w:pPr>
            <w:r w:rsidRPr="006C5022">
              <w:rPr>
                <w:rFonts w:ascii="Times New Roman" w:hAnsi="Times New Roman"/>
                <w:b/>
                <w:i w:val="0"/>
                <w:color w:val="000000"/>
                <w:sz w:val="26"/>
                <w:szCs w:val="26"/>
                <w:lang w:val="nl-NL"/>
              </w:rPr>
              <w:t>THỦ TRƯỞNG ĐƠN VỊ</w:t>
            </w:r>
          </w:p>
          <w:p w:rsidR="00610F3A" w:rsidRPr="006C5022" w:rsidRDefault="00610F3A" w:rsidP="00944161">
            <w:pPr>
              <w:pStyle w:val="Heading6"/>
              <w:rPr>
                <w:rFonts w:ascii="Times New Roman" w:hAnsi="Times New Roman"/>
                <w:color w:val="000000"/>
                <w:szCs w:val="28"/>
                <w:lang w:val="nl-NL"/>
              </w:rPr>
            </w:pPr>
            <w:r w:rsidRPr="006C5022">
              <w:rPr>
                <w:rFonts w:ascii="Times New Roman" w:hAnsi="Times New Roman"/>
                <w:color w:val="000000"/>
                <w:szCs w:val="28"/>
                <w:lang w:val="nl-NL"/>
              </w:rPr>
              <w:t xml:space="preserve"> </w:t>
            </w:r>
          </w:p>
          <w:p w:rsidR="00610F3A" w:rsidRPr="006C5022" w:rsidRDefault="00610F3A" w:rsidP="00944161">
            <w:pPr>
              <w:pStyle w:val="Heading6"/>
              <w:rPr>
                <w:rFonts w:ascii="Times New Roman" w:hAnsi="Times New Roman"/>
                <w:color w:val="000000"/>
                <w:szCs w:val="28"/>
                <w:lang w:val="nl-NL"/>
              </w:rPr>
            </w:pPr>
            <w:r w:rsidRPr="006C5022">
              <w:rPr>
                <w:rFonts w:ascii="Times New Roman" w:hAnsi="Times New Roman"/>
                <w:color w:val="000000"/>
                <w:szCs w:val="28"/>
                <w:lang w:val="nl-NL"/>
              </w:rPr>
              <w:t xml:space="preserve">(Ký tên, đóng dấu)           </w:t>
            </w:r>
          </w:p>
        </w:tc>
      </w:tr>
    </w:tbl>
    <w:p w:rsidR="00610F3A" w:rsidRPr="006C5022" w:rsidRDefault="00610F3A" w:rsidP="00610F3A">
      <w:pPr>
        <w:jc w:val="both"/>
        <w:rPr>
          <w:color w:val="000000"/>
          <w:sz w:val="28"/>
          <w:szCs w:val="28"/>
          <w:lang w:val="nl-NL"/>
        </w:rPr>
      </w:pPr>
    </w:p>
    <w:p w:rsidR="00610F3A" w:rsidRPr="006C5022" w:rsidRDefault="00610F3A" w:rsidP="00610F3A">
      <w:pPr>
        <w:tabs>
          <w:tab w:val="left" w:leader="dot" w:pos="9072"/>
        </w:tabs>
        <w:jc w:val="both"/>
        <w:rPr>
          <w:color w:val="000000"/>
          <w:sz w:val="28"/>
          <w:szCs w:val="28"/>
          <w:lang w:val="nl-NL"/>
        </w:rPr>
      </w:pPr>
      <w:r w:rsidRPr="006C5022">
        <w:rPr>
          <w:color w:val="000000"/>
          <w:sz w:val="28"/>
          <w:szCs w:val="28"/>
          <w:lang w:val="nl-NL"/>
        </w:rPr>
        <w:t>- Họ tên người nộp Biểu mẫu:</w:t>
      </w:r>
      <w:r w:rsidRPr="006C5022">
        <w:rPr>
          <w:color w:val="000000"/>
          <w:sz w:val="28"/>
          <w:szCs w:val="28"/>
          <w:lang w:val="nl-NL"/>
        </w:rPr>
        <w:tab/>
      </w:r>
    </w:p>
    <w:p w:rsidR="00610F3A" w:rsidRPr="006C5022" w:rsidRDefault="00610F3A" w:rsidP="00610F3A">
      <w:pPr>
        <w:tabs>
          <w:tab w:val="left" w:leader="dot" w:pos="9072"/>
        </w:tabs>
        <w:jc w:val="both"/>
        <w:rPr>
          <w:color w:val="000000"/>
          <w:sz w:val="28"/>
          <w:szCs w:val="28"/>
          <w:lang w:val="nl-NL"/>
        </w:rPr>
      </w:pPr>
      <w:r w:rsidRPr="006C5022">
        <w:rPr>
          <w:color w:val="000000"/>
          <w:sz w:val="28"/>
          <w:szCs w:val="28"/>
          <w:lang w:val="nl-NL"/>
        </w:rPr>
        <w:t>- Số điện thoại liên lạc:</w:t>
      </w:r>
      <w:r w:rsidRPr="006C5022">
        <w:rPr>
          <w:color w:val="000000"/>
          <w:sz w:val="28"/>
          <w:szCs w:val="28"/>
          <w:lang w:val="nl-NL"/>
        </w:rPr>
        <w:tab/>
      </w:r>
    </w:p>
    <w:p w:rsidR="00610F3A" w:rsidRPr="006C5022" w:rsidRDefault="00610F3A" w:rsidP="00610F3A">
      <w:pPr>
        <w:tabs>
          <w:tab w:val="left" w:leader="dot" w:pos="9072"/>
        </w:tabs>
        <w:jc w:val="both"/>
        <w:rPr>
          <w:color w:val="000000"/>
          <w:sz w:val="28"/>
          <w:szCs w:val="28"/>
          <w:lang w:val="nl-NL"/>
        </w:rPr>
      </w:pPr>
      <w:r w:rsidRPr="006C5022">
        <w:rPr>
          <w:color w:val="000000"/>
          <w:sz w:val="28"/>
          <w:szCs w:val="28"/>
          <w:lang w:val="nl-NL"/>
        </w:rPr>
        <w:t>- Số fax:</w:t>
      </w:r>
      <w:r w:rsidRPr="006C5022">
        <w:rPr>
          <w:color w:val="000000"/>
          <w:sz w:val="28"/>
          <w:szCs w:val="28"/>
          <w:lang w:val="nl-NL"/>
        </w:rPr>
        <w:tab/>
      </w:r>
    </w:p>
    <w:p w:rsidR="00610F3A" w:rsidRPr="006C5022" w:rsidRDefault="00610F3A" w:rsidP="00610F3A">
      <w:pPr>
        <w:jc w:val="center"/>
        <w:rPr>
          <w:b/>
          <w:color w:val="000000"/>
          <w:sz w:val="28"/>
          <w:szCs w:val="28"/>
          <w:lang w:val="nl-NL"/>
        </w:rPr>
      </w:pPr>
    </w:p>
    <w:p w:rsidR="00610F3A" w:rsidRPr="006C5022" w:rsidRDefault="00610F3A" w:rsidP="00610F3A">
      <w:pPr>
        <w:jc w:val="center"/>
        <w:rPr>
          <w:b/>
          <w:color w:val="000000"/>
          <w:sz w:val="28"/>
          <w:szCs w:val="28"/>
          <w:lang w:val="nl-NL"/>
        </w:rPr>
      </w:pPr>
      <w:r w:rsidRPr="006C5022">
        <w:rPr>
          <w:b/>
          <w:color w:val="000000"/>
          <w:sz w:val="28"/>
          <w:szCs w:val="28"/>
          <w:lang w:val="nl-NL"/>
        </w:rPr>
        <w:t>Ghi nhận ngày nộp Biểu mẫu đăng ký giá</w:t>
      </w:r>
    </w:p>
    <w:p w:rsidR="00610F3A" w:rsidRPr="006C5022" w:rsidRDefault="00610F3A" w:rsidP="00610F3A">
      <w:pPr>
        <w:jc w:val="center"/>
        <w:rPr>
          <w:b/>
          <w:color w:val="000000"/>
          <w:sz w:val="28"/>
          <w:szCs w:val="28"/>
          <w:lang w:val="nl-NL"/>
        </w:rPr>
      </w:pPr>
      <w:r w:rsidRPr="006C5022">
        <w:rPr>
          <w:b/>
          <w:color w:val="000000"/>
          <w:sz w:val="28"/>
          <w:szCs w:val="28"/>
          <w:lang w:val="nl-NL"/>
        </w:rPr>
        <w:t>của cơ quan tiếp nhận Biểu mẫu đăng ký giá</w:t>
      </w:r>
    </w:p>
    <w:p w:rsidR="00610F3A" w:rsidRPr="006C5022" w:rsidRDefault="00610F3A" w:rsidP="00610F3A">
      <w:pPr>
        <w:jc w:val="center"/>
        <w:rPr>
          <w:b/>
          <w:color w:val="000000"/>
          <w:sz w:val="28"/>
          <w:szCs w:val="28"/>
          <w:lang w:val="nl-NL"/>
        </w:rPr>
      </w:pPr>
    </w:p>
    <w:p w:rsidR="00610F3A" w:rsidRPr="006C5022" w:rsidRDefault="00610F3A" w:rsidP="00610F3A">
      <w:pPr>
        <w:spacing w:before="120" w:after="120"/>
        <w:ind w:firstLine="709"/>
        <w:jc w:val="both"/>
        <w:rPr>
          <w:sz w:val="28"/>
          <w:szCs w:val="28"/>
          <w:lang w:val="nl-NL"/>
        </w:rPr>
      </w:pPr>
      <w:r w:rsidRPr="006C5022">
        <w:rPr>
          <w:i/>
          <w:color w:val="000000"/>
          <w:sz w:val="28"/>
          <w:szCs w:val="28"/>
          <w:lang w:val="nl-NL"/>
        </w:rPr>
        <w:t>1. (Cơ quan tiếp nhận Biểu mẫu đăng ký giá ghi ngày, tháng, năm nhận được Biểu mẫu đăng ký giá và đóng dấu công văn đến)</w:t>
      </w:r>
    </w:p>
    <w:p w:rsidR="00610F3A" w:rsidRPr="006C5022" w:rsidRDefault="00610F3A" w:rsidP="00610F3A">
      <w:pPr>
        <w:spacing w:before="120" w:after="120"/>
        <w:ind w:firstLine="709"/>
        <w:jc w:val="both"/>
        <w:rPr>
          <w:sz w:val="28"/>
          <w:szCs w:val="28"/>
          <w:lang w:val="nl-NL"/>
        </w:rPr>
      </w:pPr>
      <w:r w:rsidRPr="006C5022">
        <w:rPr>
          <w:sz w:val="28"/>
          <w:szCs w:val="28"/>
          <w:lang w:val="nl-NL"/>
        </w:rPr>
        <w:lastRenderedPageBreak/>
        <w:t>2. Hết thời hạn 05 ngày làm việc kể từ ngày trên, nếu cơ quan tiếp nhận Biểu mẫu không có ý kiến yêu cầu tổ chức, cá nhân không được thực hiện mức giá đăng ký mới hoặc phải giải trình về các nội dung của Biểu mẫu thì tổ chức, cá nhân được mua, bán theo mức giá đăng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5909"/>
      </w:tblGrid>
      <w:tr w:rsidR="00610F3A" w:rsidRPr="006C5022" w:rsidTr="00944161">
        <w:tc>
          <w:tcPr>
            <w:tcW w:w="3095" w:type="dxa"/>
            <w:tcBorders>
              <w:top w:val="nil"/>
              <w:left w:val="nil"/>
              <w:bottom w:val="nil"/>
              <w:right w:val="nil"/>
            </w:tcBorders>
          </w:tcPr>
          <w:p w:rsidR="00610F3A" w:rsidRPr="006C5022" w:rsidRDefault="00610F3A" w:rsidP="00944161">
            <w:pPr>
              <w:tabs>
                <w:tab w:val="left" w:pos="3261"/>
              </w:tabs>
              <w:jc w:val="center"/>
              <w:rPr>
                <w:b/>
                <w:color w:val="000000"/>
                <w:sz w:val="26"/>
                <w:szCs w:val="28"/>
                <w:lang w:val="nl-NL"/>
              </w:rPr>
            </w:pPr>
            <w:r w:rsidRPr="006C5022">
              <w:rPr>
                <w:i/>
                <w:color w:val="000000"/>
                <w:sz w:val="28"/>
                <w:szCs w:val="28"/>
                <w:lang w:val="nl-NL"/>
              </w:rPr>
              <w:br w:type="page"/>
            </w:r>
            <w:r w:rsidRPr="006C5022">
              <w:rPr>
                <w:b/>
                <w:color w:val="000000"/>
                <w:sz w:val="26"/>
                <w:szCs w:val="28"/>
                <w:lang w:val="nl-NL"/>
              </w:rPr>
              <w:t>Tên đơn vị</w:t>
            </w:r>
          </w:p>
          <w:p w:rsidR="00610F3A" w:rsidRPr="006C5022" w:rsidRDefault="00610F3A" w:rsidP="00944161">
            <w:pPr>
              <w:tabs>
                <w:tab w:val="left" w:pos="3261"/>
              </w:tabs>
              <w:jc w:val="center"/>
              <w:rPr>
                <w:b/>
                <w:color w:val="000000"/>
                <w:sz w:val="26"/>
                <w:szCs w:val="28"/>
                <w:lang w:val="nl-NL"/>
              </w:rPr>
            </w:pPr>
            <w:r w:rsidRPr="006C5022">
              <w:rPr>
                <w:b/>
                <w:color w:val="000000"/>
                <w:sz w:val="26"/>
                <w:szCs w:val="28"/>
                <w:lang w:val="nl-NL"/>
              </w:rPr>
              <w:t xml:space="preserve"> thực hiện đăng ký giá</w:t>
            </w:r>
          </w:p>
          <w:p w:rsidR="00610F3A" w:rsidRPr="006C5022" w:rsidRDefault="00610F3A" w:rsidP="00944161">
            <w:pPr>
              <w:jc w:val="center"/>
              <w:rPr>
                <w:color w:val="000000"/>
                <w:sz w:val="28"/>
                <w:szCs w:val="28"/>
                <w:lang w:val="nl-NL"/>
              </w:rPr>
            </w:pPr>
          </w:p>
        </w:tc>
        <w:tc>
          <w:tcPr>
            <w:tcW w:w="5909" w:type="dxa"/>
            <w:tcBorders>
              <w:top w:val="nil"/>
              <w:left w:val="nil"/>
              <w:bottom w:val="nil"/>
              <w:right w:val="nil"/>
            </w:tcBorders>
          </w:tcPr>
          <w:p w:rsidR="00610F3A" w:rsidRPr="006C5022" w:rsidRDefault="00610F3A" w:rsidP="00944161">
            <w:pPr>
              <w:jc w:val="center"/>
              <w:rPr>
                <w:b/>
                <w:color w:val="000000"/>
                <w:sz w:val="26"/>
                <w:szCs w:val="26"/>
                <w:lang w:val="nl-NL"/>
              </w:rPr>
            </w:pPr>
            <w:r w:rsidRPr="006C5022">
              <w:rPr>
                <w:b/>
                <w:color w:val="000000"/>
                <w:sz w:val="26"/>
                <w:szCs w:val="26"/>
                <w:lang w:val="nl-NL"/>
              </w:rPr>
              <w:t>CỘNG HÒA XÃ HỘI CHỦ NGHĨA VIỆT NAM</w:t>
            </w:r>
          </w:p>
          <w:p w:rsidR="00610F3A" w:rsidRPr="006C5022" w:rsidRDefault="00610F3A" w:rsidP="00944161">
            <w:pPr>
              <w:jc w:val="center"/>
              <w:rPr>
                <w:b/>
                <w:color w:val="000000"/>
                <w:sz w:val="26"/>
                <w:szCs w:val="26"/>
                <w:lang w:val="nl-NL"/>
              </w:rPr>
            </w:pPr>
            <w:r w:rsidRPr="006C5022">
              <w:rPr>
                <w:b/>
                <w:color w:val="000000"/>
                <w:sz w:val="26"/>
                <w:szCs w:val="26"/>
                <w:lang w:val="nl-NL"/>
              </w:rPr>
              <w:t>Độc lập – Tự do – Hạnh phúc</w:t>
            </w:r>
          </w:p>
          <w:p w:rsidR="00610F3A" w:rsidRPr="006C5022" w:rsidRDefault="00610F3A" w:rsidP="00944161">
            <w:pPr>
              <w:jc w:val="center"/>
              <w:rPr>
                <w:color w:val="000000"/>
                <w:sz w:val="28"/>
                <w:szCs w:val="28"/>
                <w:lang w:val="nl-NL"/>
              </w:rPr>
            </w:pPr>
            <w:r w:rsidRPr="00163BF8">
              <w:rPr>
                <w:b/>
                <w:noProof/>
                <w:color w:val="000000"/>
                <w:sz w:val="28"/>
                <w:szCs w:val="28"/>
              </w:rPr>
              <w:pict>
                <v:line id="_x0000_s1038" style="position:absolute;left:0;text-align:left;z-index:251661312" from="55.4pt,6.5pt" to="230.4pt,6.5pt"/>
              </w:pict>
            </w:r>
          </w:p>
          <w:p w:rsidR="00610F3A" w:rsidRPr="006C5022" w:rsidRDefault="00610F3A" w:rsidP="00944161">
            <w:pPr>
              <w:jc w:val="center"/>
              <w:rPr>
                <w:i/>
                <w:color w:val="000000"/>
                <w:sz w:val="28"/>
                <w:szCs w:val="28"/>
                <w:lang w:val="nl-NL"/>
              </w:rPr>
            </w:pPr>
            <w:r w:rsidRPr="006C5022">
              <w:rPr>
                <w:i/>
                <w:color w:val="000000"/>
                <w:sz w:val="28"/>
                <w:szCs w:val="28"/>
                <w:lang w:val="nl-NL"/>
              </w:rPr>
              <w:t xml:space="preserve">     ........., ngày ......tháng ....... năm .....</w:t>
            </w:r>
          </w:p>
        </w:tc>
      </w:tr>
    </w:tbl>
    <w:p w:rsidR="00610F3A" w:rsidRPr="006C5022" w:rsidRDefault="00610F3A" w:rsidP="00610F3A">
      <w:pPr>
        <w:spacing w:before="120" w:after="120"/>
        <w:jc w:val="both"/>
        <w:rPr>
          <w:color w:val="000000"/>
          <w:sz w:val="28"/>
          <w:szCs w:val="28"/>
          <w:lang w:val="nl-NL"/>
        </w:rPr>
      </w:pPr>
    </w:p>
    <w:p w:rsidR="00610F3A" w:rsidRPr="006C5022" w:rsidRDefault="00610F3A" w:rsidP="00610F3A">
      <w:pPr>
        <w:spacing w:before="120" w:after="120"/>
        <w:ind w:firstLine="720"/>
        <w:jc w:val="center"/>
        <w:rPr>
          <w:b/>
          <w:color w:val="000000"/>
          <w:sz w:val="28"/>
          <w:szCs w:val="28"/>
          <w:lang w:val="nl-NL"/>
        </w:rPr>
      </w:pPr>
      <w:r w:rsidRPr="006C5022">
        <w:rPr>
          <w:b/>
          <w:color w:val="000000"/>
          <w:sz w:val="28"/>
          <w:szCs w:val="28"/>
          <w:lang w:val="nl-NL"/>
        </w:rPr>
        <w:t>BẢNG ĐĂNG KÝ MỨC GIÁ BÁN CỤ THỂ</w:t>
      </w:r>
    </w:p>
    <w:p w:rsidR="00610F3A" w:rsidRPr="006C5022" w:rsidRDefault="00610F3A" w:rsidP="00610F3A">
      <w:pPr>
        <w:spacing w:before="120" w:after="120"/>
        <w:jc w:val="center"/>
        <w:rPr>
          <w:i/>
          <w:color w:val="000000"/>
          <w:sz w:val="28"/>
          <w:szCs w:val="28"/>
          <w:lang w:val="nl-NL"/>
        </w:rPr>
      </w:pPr>
      <w:r w:rsidRPr="006C5022">
        <w:rPr>
          <w:i/>
          <w:color w:val="000000"/>
          <w:sz w:val="28"/>
          <w:szCs w:val="28"/>
          <w:lang w:val="nl-NL"/>
        </w:rPr>
        <w:t xml:space="preserve"> (Kèm theo công văn số.........ngày.......tháng.......năm........của Công ty........)</w:t>
      </w:r>
    </w:p>
    <w:p w:rsidR="00610F3A" w:rsidRPr="006C5022" w:rsidRDefault="00610F3A" w:rsidP="00610F3A">
      <w:pPr>
        <w:spacing w:before="120" w:after="120"/>
        <w:jc w:val="both"/>
        <w:rPr>
          <w:color w:val="000000"/>
          <w:sz w:val="28"/>
          <w:szCs w:val="28"/>
          <w:lang w:val="nl-NL"/>
        </w:rPr>
      </w:pPr>
    </w:p>
    <w:p w:rsidR="00610F3A" w:rsidRPr="006C5022" w:rsidRDefault="00610F3A" w:rsidP="00610F3A">
      <w:pPr>
        <w:spacing w:before="120" w:after="120"/>
        <w:jc w:val="both"/>
        <w:rPr>
          <w:color w:val="000000"/>
          <w:sz w:val="28"/>
          <w:szCs w:val="28"/>
          <w:lang w:val="nl-NL"/>
        </w:rPr>
      </w:pPr>
      <w:r w:rsidRPr="006C5022">
        <w:rPr>
          <w:color w:val="000000"/>
          <w:sz w:val="28"/>
          <w:szCs w:val="28"/>
          <w:lang w:val="nl-NL"/>
        </w:rPr>
        <w:tab/>
        <w:t>Doanh nghiệp là đơn vị (sản xuất hay dịch vụ).....................</w:t>
      </w:r>
    </w:p>
    <w:p w:rsidR="00610F3A" w:rsidRPr="006C5022" w:rsidRDefault="00610F3A" w:rsidP="00610F3A">
      <w:pPr>
        <w:spacing w:before="120" w:after="120"/>
        <w:jc w:val="both"/>
        <w:rPr>
          <w:color w:val="000000"/>
          <w:sz w:val="28"/>
          <w:szCs w:val="28"/>
          <w:lang w:val="nl-NL"/>
        </w:rPr>
      </w:pPr>
      <w:r w:rsidRPr="006C5022">
        <w:rPr>
          <w:color w:val="000000"/>
          <w:sz w:val="28"/>
          <w:szCs w:val="28"/>
          <w:lang w:val="nl-NL"/>
        </w:rPr>
        <w:tab/>
        <w:t>Đăng ký giá (nhập khẩu, bán buôn, bán lẻ):.............cụ thể như sau:</w:t>
      </w:r>
    </w:p>
    <w:p w:rsidR="00610F3A" w:rsidRPr="006C5022" w:rsidRDefault="00610F3A" w:rsidP="00610F3A">
      <w:pPr>
        <w:spacing w:before="120" w:after="120"/>
        <w:jc w:val="both"/>
        <w:rPr>
          <w:color w:val="000000"/>
          <w:sz w:val="28"/>
          <w:szCs w:val="28"/>
          <w:lang w:val="nl-NL"/>
        </w:rPr>
      </w:pPr>
      <w:r w:rsidRPr="006C5022">
        <w:rPr>
          <w:color w:val="000000"/>
          <w:sz w:val="28"/>
          <w:szCs w:val="28"/>
          <w:lang w:val="nl-NL"/>
        </w:rPr>
        <w:tab/>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1414"/>
        <w:gridCol w:w="1290"/>
        <w:gridCol w:w="986"/>
        <w:gridCol w:w="1543"/>
        <w:gridCol w:w="1282"/>
        <w:gridCol w:w="1085"/>
        <w:gridCol w:w="1085"/>
      </w:tblGrid>
      <w:tr w:rsidR="00610F3A" w:rsidRPr="006C5022" w:rsidTr="00944161">
        <w:trPr>
          <w:jc w:val="center"/>
        </w:trPr>
        <w:tc>
          <w:tcPr>
            <w:tcW w:w="716" w:type="dxa"/>
            <w:tcBorders>
              <w:bottom w:val="single" w:sz="4" w:space="0" w:color="auto"/>
            </w:tcBorders>
          </w:tcPr>
          <w:p w:rsidR="00610F3A" w:rsidRPr="006C5022" w:rsidRDefault="00610F3A" w:rsidP="00944161">
            <w:pPr>
              <w:jc w:val="center"/>
              <w:rPr>
                <w:b/>
                <w:color w:val="000000"/>
                <w:szCs w:val="28"/>
                <w:lang w:val="nl-NL"/>
              </w:rPr>
            </w:pPr>
            <w:r w:rsidRPr="006C5022">
              <w:rPr>
                <w:b/>
                <w:color w:val="000000"/>
                <w:szCs w:val="28"/>
                <w:lang w:val="nl-NL"/>
              </w:rPr>
              <w:t>STT</w:t>
            </w:r>
          </w:p>
        </w:tc>
        <w:tc>
          <w:tcPr>
            <w:tcW w:w="1414" w:type="dxa"/>
            <w:tcBorders>
              <w:bottom w:val="single" w:sz="4" w:space="0" w:color="auto"/>
            </w:tcBorders>
          </w:tcPr>
          <w:p w:rsidR="00610F3A" w:rsidRPr="006C5022" w:rsidRDefault="00610F3A" w:rsidP="00944161">
            <w:pPr>
              <w:jc w:val="center"/>
              <w:rPr>
                <w:b/>
                <w:color w:val="000000"/>
                <w:szCs w:val="28"/>
                <w:lang w:val="nl-NL"/>
              </w:rPr>
            </w:pPr>
            <w:r w:rsidRPr="006C5022">
              <w:rPr>
                <w:b/>
                <w:color w:val="000000"/>
                <w:szCs w:val="28"/>
                <w:lang w:val="nl-NL"/>
              </w:rPr>
              <w:t>Tên hàng hóa, dịch vụ</w:t>
            </w:r>
          </w:p>
        </w:tc>
        <w:tc>
          <w:tcPr>
            <w:tcW w:w="1290" w:type="dxa"/>
            <w:tcBorders>
              <w:bottom w:val="single" w:sz="4" w:space="0" w:color="auto"/>
            </w:tcBorders>
          </w:tcPr>
          <w:p w:rsidR="00610F3A" w:rsidRPr="006C5022" w:rsidRDefault="00610F3A" w:rsidP="00944161">
            <w:pPr>
              <w:jc w:val="center"/>
              <w:rPr>
                <w:b/>
                <w:color w:val="000000"/>
                <w:szCs w:val="28"/>
                <w:lang w:val="nl-NL"/>
              </w:rPr>
            </w:pPr>
            <w:r w:rsidRPr="006C5022">
              <w:rPr>
                <w:b/>
                <w:color w:val="000000"/>
                <w:szCs w:val="28"/>
                <w:lang w:val="nl-NL"/>
              </w:rPr>
              <w:t>Quy cách,         chất lượng</w:t>
            </w:r>
          </w:p>
          <w:p w:rsidR="00610F3A" w:rsidRPr="006C5022" w:rsidRDefault="00610F3A" w:rsidP="00944161">
            <w:pPr>
              <w:jc w:val="center"/>
              <w:rPr>
                <w:b/>
                <w:color w:val="000000"/>
                <w:szCs w:val="28"/>
                <w:lang w:val="nl-NL"/>
              </w:rPr>
            </w:pPr>
          </w:p>
        </w:tc>
        <w:tc>
          <w:tcPr>
            <w:tcW w:w="986" w:type="dxa"/>
            <w:tcBorders>
              <w:bottom w:val="single" w:sz="4" w:space="0" w:color="auto"/>
            </w:tcBorders>
          </w:tcPr>
          <w:p w:rsidR="00610F3A" w:rsidRPr="006C5022" w:rsidRDefault="00610F3A" w:rsidP="00944161">
            <w:pPr>
              <w:jc w:val="center"/>
              <w:rPr>
                <w:b/>
                <w:color w:val="000000"/>
                <w:szCs w:val="28"/>
                <w:lang w:val="nl-NL"/>
              </w:rPr>
            </w:pPr>
            <w:r w:rsidRPr="006C5022">
              <w:rPr>
                <w:b/>
                <w:color w:val="000000"/>
                <w:szCs w:val="28"/>
                <w:lang w:val="nl-NL"/>
              </w:rPr>
              <w:t>Đơn vị tính</w:t>
            </w:r>
          </w:p>
        </w:tc>
        <w:tc>
          <w:tcPr>
            <w:tcW w:w="1543" w:type="dxa"/>
            <w:tcBorders>
              <w:bottom w:val="single" w:sz="4" w:space="0" w:color="auto"/>
            </w:tcBorders>
          </w:tcPr>
          <w:p w:rsidR="00610F3A" w:rsidRPr="006C5022" w:rsidRDefault="00610F3A" w:rsidP="00944161">
            <w:pPr>
              <w:ind w:left="-43" w:right="-108"/>
              <w:jc w:val="center"/>
              <w:rPr>
                <w:b/>
                <w:color w:val="000000"/>
                <w:szCs w:val="28"/>
                <w:lang w:val="nl-NL"/>
              </w:rPr>
            </w:pPr>
            <w:r w:rsidRPr="006C5022">
              <w:rPr>
                <w:b/>
                <w:color w:val="000000"/>
                <w:szCs w:val="28"/>
                <w:lang w:val="nl-NL"/>
              </w:rPr>
              <w:t xml:space="preserve">Mức giá              đăng ký hiện hành </w:t>
            </w:r>
          </w:p>
        </w:tc>
        <w:tc>
          <w:tcPr>
            <w:tcW w:w="1282" w:type="dxa"/>
            <w:tcBorders>
              <w:bottom w:val="single" w:sz="4" w:space="0" w:color="auto"/>
            </w:tcBorders>
          </w:tcPr>
          <w:p w:rsidR="00610F3A" w:rsidRPr="006C5022" w:rsidRDefault="00610F3A" w:rsidP="00944161">
            <w:pPr>
              <w:jc w:val="center"/>
              <w:rPr>
                <w:b/>
                <w:color w:val="000000"/>
                <w:szCs w:val="28"/>
                <w:lang w:val="nl-NL"/>
              </w:rPr>
            </w:pPr>
            <w:r w:rsidRPr="006C5022">
              <w:rPr>
                <w:b/>
                <w:color w:val="000000"/>
                <w:szCs w:val="28"/>
                <w:lang w:val="nl-NL"/>
              </w:rPr>
              <w:t>Mức giá đăng ký mới</w:t>
            </w:r>
          </w:p>
        </w:tc>
        <w:tc>
          <w:tcPr>
            <w:tcW w:w="1085" w:type="dxa"/>
            <w:tcBorders>
              <w:bottom w:val="single" w:sz="4" w:space="0" w:color="auto"/>
            </w:tcBorders>
          </w:tcPr>
          <w:p w:rsidR="00610F3A" w:rsidRPr="006C5022" w:rsidRDefault="00610F3A" w:rsidP="00944161">
            <w:pPr>
              <w:jc w:val="center"/>
              <w:rPr>
                <w:b/>
                <w:color w:val="000000"/>
                <w:szCs w:val="28"/>
                <w:lang w:val="nl-NL"/>
              </w:rPr>
            </w:pPr>
            <w:r w:rsidRPr="006C5022">
              <w:rPr>
                <w:b/>
                <w:color w:val="000000"/>
                <w:szCs w:val="28"/>
                <w:lang w:val="nl-NL"/>
              </w:rPr>
              <w:t>Mức tăng/ giảm</w:t>
            </w:r>
          </w:p>
        </w:tc>
        <w:tc>
          <w:tcPr>
            <w:tcW w:w="1085" w:type="dxa"/>
            <w:tcBorders>
              <w:bottom w:val="single" w:sz="4" w:space="0" w:color="auto"/>
            </w:tcBorders>
          </w:tcPr>
          <w:p w:rsidR="00610F3A" w:rsidRPr="006C5022" w:rsidRDefault="00610F3A" w:rsidP="00944161">
            <w:pPr>
              <w:jc w:val="center"/>
              <w:rPr>
                <w:b/>
                <w:color w:val="000000"/>
                <w:szCs w:val="28"/>
                <w:lang w:val="nl-NL"/>
              </w:rPr>
            </w:pPr>
            <w:r w:rsidRPr="006C5022">
              <w:rPr>
                <w:b/>
                <w:color w:val="000000"/>
                <w:szCs w:val="28"/>
                <w:lang w:val="nl-NL"/>
              </w:rPr>
              <w:t>Tỷ lệ % tăng/ giảm</w:t>
            </w:r>
          </w:p>
        </w:tc>
      </w:tr>
      <w:tr w:rsidR="00610F3A" w:rsidRPr="006C5022" w:rsidTr="00944161">
        <w:trPr>
          <w:jc w:val="center"/>
        </w:trPr>
        <w:tc>
          <w:tcPr>
            <w:tcW w:w="716" w:type="dxa"/>
            <w:tcBorders>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bottom w:val="dotted" w:sz="4" w:space="0" w:color="auto"/>
            </w:tcBorders>
          </w:tcPr>
          <w:p w:rsidR="00610F3A" w:rsidRPr="006C5022" w:rsidRDefault="00610F3A" w:rsidP="00944161">
            <w:pPr>
              <w:outlineLvl w:val="0"/>
              <w:rPr>
                <w:color w:val="000000"/>
                <w:sz w:val="28"/>
                <w:szCs w:val="28"/>
                <w:lang w:val="nl-NL"/>
              </w:rPr>
            </w:pPr>
          </w:p>
        </w:tc>
        <w:tc>
          <w:tcPr>
            <w:tcW w:w="1290" w:type="dxa"/>
            <w:tcBorders>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outlineLvl w:val="0"/>
              <w:rPr>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outlineLvl w:val="0"/>
              <w:rPr>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b/>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b/>
                <w:i/>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b/>
                <w:i/>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b/>
                <w:i/>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b/>
                <w:i/>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b/>
                <w:i/>
                <w:color w:val="00000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b/>
                <w:i/>
                <w:color w:val="000000"/>
                <w:w w:val="9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color w:val="000000"/>
                <w:w w:val="9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color w:val="000000"/>
                <w:w w:val="9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color w:val="000000"/>
                <w:w w:val="9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color w:val="000000"/>
                <w:w w:val="9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color w:val="000000"/>
                <w:w w:val="9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r w:rsidR="00610F3A" w:rsidRPr="006C5022" w:rsidTr="00944161">
        <w:trPr>
          <w:jc w:val="center"/>
        </w:trPr>
        <w:tc>
          <w:tcPr>
            <w:tcW w:w="71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414" w:type="dxa"/>
            <w:tcBorders>
              <w:top w:val="dotted" w:sz="4" w:space="0" w:color="auto"/>
              <w:bottom w:val="dotted" w:sz="4" w:space="0" w:color="auto"/>
            </w:tcBorders>
          </w:tcPr>
          <w:p w:rsidR="00610F3A" w:rsidRPr="006C5022" w:rsidRDefault="00610F3A" w:rsidP="00944161">
            <w:pPr>
              <w:pStyle w:val="BodyTextIndent2"/>
              <w:spacing w:after="0" w:line="240" w:lineRule="auto"/>
              <w:outlineLvl w:val="0"/>
              <w:rPr>
                <w:color w:val="000000"/>
                <w:w w:val="90"/>
                <w:sz w:val="28"/>
                <w:szCs w:val="28"/>
                <w:lang w:val="nl-NL"/>
              </w:rPr>
            </w:pPr>
          </w:p>
        </w:tc>
        <w:tc>
          <w:tcPr>
            <w:tcW w:w="1290"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986"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543"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282"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c>
          <w:tcPr>
            <w:tcW w:w="1085" w:type="dxa"/>
            <w:tcBorders>
              <w:top w:val="dotted" w:sz="4" w:space="0" w:color="auto"/>
              <w:bottom w:val="dotted" w:sz="4" w:space="0" w:color="auto"/>
            </w:tcBorders>
          </w:tcPr>
          <w:p w:rsidR="00610F3A" w:rsidRPr="006C5022" w:rsidRDefault="00610F3A" w:rsidP="00944161">
            <w:pPr>
              <w:jc w:val="center"/>
              <w:outlineLvl w:val="0"/>
              <w:rPr>
                <w:color w:val="000000"/>
                <w:sz w:val="28"/>
                <w:szCs w:val="28"/>
                <w:lang w:val="nl-NL"/>
              </w:rPr>
            </w:pPr>
          </w:p>
        </w:tc>
      </w:tr>
    </w:tbl>
    <w:p w:rsidR="00610F3A" w:rsidRPr="006C5022" w:rsidRDefault="00610F3A" w:rsidP="00610F3A">
      <w:pPr>
        <w:spacing w:before="120" w:after="120"/>
        <w:ind w:firstLine="720"/>
        <w:jc w:val="both"/>
        <w:rPr>
          <w:color w:val="000000"/>
          <w:w w:val="90"/>
          <w:sz w:val="28"/>
          <w:szCs w:val="28"/>
          <w:lang w:val="nl-NL"/>
        </w:rPr>
      </w:pPr>
    </w:p>
    <w:p w:rsidR="00610F3A" w:rsidRPr="006C5022" w:rsidRDefault="00610F3A" w:rsidP="00610F3A">
      <w:pPr>
        <w:spacing w:before="120" w:after="120"/>
        <w:ind w:firstLine="709"/>
        <w:jc w:val="both"/>
        <w:rPr>
          <w:color w:val="000000"/>
          <w:sz w:val="28"/>
          <w:szCs w:val="28"/>
          <w:lang w:val="nl-NL"/>
        </w:rPr>
      </w:pPr>
      <w:r w:rsidRPr="006C5022">
        <w:rPr>
          <w:color w:val="000000"/>
          <w:sz w:val="28"/>
          <w:szCs w:val="28"/>
          <w:lang w:val="nl-NL"/>
        </w:rPr>
        <w:lastRenderedPageBreak/>
        <w:t xml:space="preserve">Mức giá đăng ký này thực hiện từ ngày ... / ... /..... </w:t>
      </w:r>
    </w:p>
    <w:p w:rsidR="00610F3A" w:rsidRPr="006C5022" w:rsidRDefault="00610F3A" w:rsidP="00610F3A">
      <w:pPr>
        <w:rPr>
          <w:b/>
          <w:color w:val="000000"/>
          <w:sz w:val="28"/>
          <w:szCs w:val="28"/>
          <w:lang w:val="nl-NL"/>
        </w:rPr>
      </w:pPr>
      <w:r w:rsidRPr="006C5022">
        <w:rPr>
          <w:color w:val="000000"/>
          <w:lang w:val="nl-NL"/>
        </w:rPr>
        <w:br w:type="page"/>
      </w:r>
      <w:r w:rsidRPr="006C5022">
        <w:rPr>
          <w:b/>
          <w:color w:val="000000"/>
          <w:sz w:val="28"/>
          <w:szCs w:val="28"/>
          <w:lang w:val="nl-NL"/>
        </w:rPr>
        <w:lastRenderedPageBreak/>
        <w:t xml:space="preserve"> </w:t>
      </w:r>
    </w:p>
    <w:tbl>
      <w:tblPr>
        <w:tblW w:w="0" w:type="auto"/>
        <w:jc w:val="center"/>
        <w:tblInd w:w="108" w:type="dxa"/>
        <w:tblLook w:val="0000"/>
      </w:tblPr>
      <w:tblGrid>
        <w:gridCol w:w="2889"/>
        <w:gridCol w:w="6007"/>
      </w:tblGrid>
      <w:tr w:rsidR="00610F3A" w:rsidRPr="006C5022" w:rsidTr="00944161">
        <w:trPr>
          <w:jc w:val="center"/>
        </w:trPr>
        <w:tc>
          <w:tcPr>
            <w:tcW w:w="2889" w:type="dxa"/>
          </w:tcPr>
          <w:p w:rsidR="00610F3A" w:rsidRPr="006C5022" w:rsidRDefault="00610F3A" w:rsidP="00944161">
            <w:pPr>
              <w:tabs>
                <w:tab w:val="left" w:pos="3261"/>
              </w:tabs>
              <w:jc w:val="center"/>
              <w:rPr>
                <w:b/>
                <w:color w:val="000000"/>
                <w:sz w:val="26"/>
                <w:szCs w:val="28"/>
                <w:lang w:val="nl-NL"/>
              </w:rPr>
            </w:pPr>
            <w:r w:rsidRPr="006C5022">
              <w:rPr>
                <w:color w:val="000000"/>
                <w:sz w:val="26"/>
                <w:szCs w:val="28"/>
                <w:lang w:val="nl-NL"/>
              </w:rPr>
              <w:br w:type="page"/>
            </w:r>
            <w:r w:rsidRPr="006C5022">
              <w:rPr>
                <w:b/>
                <w:color w:val="000000"/>
                <w:sz w:val="26"/>
                <w:szCs w:val="28"/>
                <w:lang w:val="nl-NL"/>
              </w:rPr>
              <w:t>Tên đơn vị thực hiện</w:t>
            </w:r>
          </w:p>
          <w:p w:rsidR="00610F3A" w:rsidRPr="006C5022" w:rsidRDefault="00610F3A" w:rsidP="00944161">
            <w:pPr>
              <w:tabs>
                <w:tab w:val="left" w:pos="3261"/>
              </w:tabs>
              <w:jc w:val="center"/>
              <w:rPr>
                <w:b/>
                <w:color w:val="000000"/>
                <w:sz w:val="26"/>
                <w:szCs w:val="28"/>
                <w:lang w:val="nl-NL"/>
              </w:rPr>
            </w:pPr>
            <w:r w:rsidRPr="006C5022">
              <w:rPr>
                <w:b/>
                <w:color w:val="000000"/>
                <w:sz w:val="26"/>
                <w:szCs w:val="28"/>
                <w:lang w:val="nl-NL"/>
              </w:rPr>
              <w:t>đăng ký giá</w:t>
            </w:r>
          </w:p>
          <w:p w:rsidR="00610F3A" w:rsidRPr="006C5022" w:rsidRDefault="00610F3A" w:rsidP="00944161">
            <w:pPr>
              <w:tabs>
                <w:tab w:val="left" w:pos="3261"/>
              </w:tabs>
              <w:jc w:val="center"/>
              <w:rPr>
                <w:color w:val="000000"/>
                <w:sz w:val="28"/>
                <w:szCs w:val="28"/>
                <w:lang w:val="nl-NL"/>
              </w:rPr>
            </w:pPr>
          </w:p>
        </w:tc>
        <w:tc>
          <w:tcPr>
            <w:tcW w:w="6007" w:type="dxa"/>
          </w:tcPr>
          <w:p w:rsidR="00610F3A" w:rsidRPr="006C5022" w:rsidRDefault="00610F3A" w:rsidP="00944161">
            <w:pPr>
              <w:pStyle w:val="Heading2"/>
              <w:tabs>
                <w:tab w:val="left" w:pos="3261"/>
              </w:tabs>
              <w:rPr>
                <w:rFonts w:ascii="Times New Roman" w:hAnsi="Times New Roman"/>
                <w:color w:val="000000"/>
                <w:lang w:val="nl-NL"/>
              </w:rPr>
            </w:pPr>
            <w:r w:rsidRPr="006C5022">
              <w:rPr>
                <w:rFonts w:ascii="Times New Roman" w:hAnsi="Times New Roman"/>
                <w:color w:val="000000"/>
                <w:lang w:val="nl-NL"/>
              </w:rPr>
              <w:t>CỘNG HÒA XÃ HỘI CHỦ NGHĨA VIỆT NAM</w:t>
            </w:r>
          </w:p>
          <w:p w:rsidR="00610F3A" w:rsidRPr="006C5022" w:rsidRDefault="00610F3A" w:rsidP="00944161">
            <w:pPr>
              <w:pStyle w:val="Heading2"/>
              <w:tabs>
                <w:tab w:val="left" w:pos="3261"/>
              </w:tabs>
              <w:rPr>
                <w:rFonts w:ascii="Times New Roman" w:hAnsi="Times New Roman"/>
                <w:color w:val="000000"/>
                <w:lang w:val="nl-NL"/>
              </w:rPr>
            </w:pPr>
            <w:r>
              <w:rPr>
                <w:rFonts w:ascii="Times New Roman" w:hAnsi="Times New Roman"/>
                <w:color w:val="000000"/>
                <w:lang w:val="nl-NL"/>
              </w:rPr>
              <w:t xml:space="preserve">                     </w:t>
            </w:r>
            <w:r w:rsidRPr="006C5022">
              <w:rPr>
                <w:rFonts w:ascii="Times New Roman" w:hAnsi="Times New Roman"/>
                <w:color w:val="000000"/>
                <w:lang w:val="nl-NL"/>
              </w:rPr>
              <w:t>Độc lập -Tự do - Hạnh phúc</w:t>
            </w:r>
          </w:p>
          <w:p w:rsidR="00610F3A" w:rsidRPr="006C5022" w:rsidRDefault="00610F3A" w:rsidP="00944161">
            <w:pPr>
              <w:pStyle w:val="Heading2"/>
              <w:tabs>
                <w:tab w:val="left" w:pos="3261"/>
              </w:tabs>
              <w:rPr>
                <w:rFonts w:ascii="Times New Roman" w:hAnsi="Times New Roman"/>
                <w:color w:val="000000"/>
                <w:lang w:val="nl-NL"/>
              </w:rPr>
            </w:pPr>
            <w:r w:rsidRPr="00163BF8">
              <w:rPr>
                <w:rFonts w:ascii="Times New Roman" w:hAnsi="Times New Roman"/>
                <w:b w:val="0"/>
                <w:noProof/>
                <w:color w:val="000000"/>
              </w:rPr>
              <w:pict>
                <v:line id="_x0000_s1039" style="position:absolute;z-index:251662336" from="63.3pt,-.5pt" to="226.4pt,-.5pt"/>
              </w:pict>
            </w:r>
            <w:r w:rsidRPr="006C5022">
              <w:rPr>
                <w:rFonts w:ascii="Times New Roman" w:hAnsi="Times New Roman"/>
                <w:b w:val="0"/>
                <w:i/>
                <w:color w:val="000000"/>
                <w:sz w:val="28"/>
                <w:szCs w:val="28"/>
                <w:lang w:val="nl-NL"/>
              </w:rPr>
              <w:t>.........., ngày......  tháng.......năm .....</w:t>
            </w:r>
          </w:p>
        </w:tc>
      </w:tr>
    </w:tbl>
    <w:p w:rsidR="00610F3A" w:rsidRPr="006C5022" w:rsidRDefault="00610F3A" w:rsidP="00610F3A">
      <w:pPr>
        <w:jc w:val="center"/>
        <w:rPr>
          <w:b/>
          <w:sz w:val="28"/>
          <w:szCs w:val="28"/>
          <w:lang w:val="nl-NL"/>
        </w:rPr>
      </w:pPr>
    </w:p>
    <w:p w:rsidR="00610F3A" w:rsidRPr="006C5022" w:rsidRDefault="00610F3A" w:rsidP="00610F3A">
      <w:pPr>
        <w:jc w:val="center"/>
        <w:rPr>
          <w:b/>
          <w:sz w:val="26"/>
          <w:szCs w:val="26"/>
          <w:lang w:val="nl-NL"/>
        </w:rPr>
      </w:pPr>
      <w:r w:rsidRPr="006C5022">
        <w:rPr>
          <w:b/>
          <w:sz w:val="26"/>
          <w:szCs w:val="26"/>
          <w:lang w:val="nl-NL"/>
        </w:rPr>
        <w:t xml:space="preserve">THUYẾT MINH CƠ CẤU TÍNH GIÁ </w:t>
      </w:r>
    </w:p>
    <w:p w:rsidR="00610F3A" w:rsidRPr="006C5022" w:rsidRDefault="00610F3A" w:rsidP="00610F3A">
      <w:pPr>
        <w:jc w:val="center"/>
        <w:rPr>
          <w:b/>
          <w:sz w:val="26"/>
          <w:szCs w:val="26"/>
          <w:lang w:val="nl-NL"/>
        </w:rPr>
      </w:pPr>
      <w:r w:rsidRPr="006C5022">
        <w:rPr>
          <w:b/>
          <w:sz w:val="26"/>
          <w:szCs w:val="26"/>
          <w:lang w:val="nl-NL"/>
        </w:rPr>
        <w:t>HÀNG HÓA, DỊCH VỤ  ĐĂNG KÝ GIÁ</w:t>
      </w:r>
    </w:p>
    <w:p w:rsidR="00610F3A" w:rsidRPr="006C5022" w:rsidRDefault="00610F3A" w:rsidP="00610F3A">
      <w:pPr>
        <w:jc w:val="center"/>
        <w:rPr>
          <w:i/>
          <w:sz w:val="28"/>
          <w:szCs w:val="28"/>
          <w:lang w:val="nl-NL"/>
        </w:rPr>
      </w:pPr>
      <w:r w:rsidRPr="006C5022">
        <w:rPr>
          <w:i/>
          <w:sz w:val="28"/>
          <w:szCs w:val="28"/>
          <w:lang w:val="nl-NL"/>
        </w:rPr>
        <w:t>(Kèm theo công văn số.........ngày.......tháng.......năm........của.........)</w:t>
      </w:r>
    </w:p>
    <w:p w:rsidR="00610F3A" w:rsidRPr="006C5022" w:rsidRDefault="00610F3A" w:rsidP="00610F3A">
      <w:pPr>
        <w:spacing w:before="120"/>
        <w:jc w:val="center"/>
        <w:rPr>
          <w:b/>
          <w:sz w:val="28"/>
          <w:szCs w:val="28"/>
          <w:lang w:val="nl-NL"/>
        </w:rPr>
      </w:pPr>
      <w:r w:rsidRPr="006C5022">
        <w:rPr>
          <w:b/>
          <w:sz w:val="28"/>
          <w:szCs w:val="28"/>
          <w:lang w:val="nl-NL"/>
        </w:rPr>
        <w:t>(Đối với mặt hàng nhập khẩu)</w:t>
      </w:r>
    </w:p>
    <w:p w:rsidR="00610F3A" w:rsidRPr="006C5022" w:rsidRDefault="00610F3A" w:rsidP="00610F3A">
      <w:pPr>
        <w:jc w:val="center"/>
        <w:rPr>
          <w:b/>
          <w:sz w:val="28"/>
          <w:szCs w:val="28"/>
          <w:lang w:val="nl-NL"/>
        </w:rPr>
      </w:pPr>
    </w:p>
    <w:p w:rsidR="00610F3A" w:rsidRPr="006C5022" w:rsidRDefault="00610F3A" w:rsidP="00610F3A">
      <w:pPr>
        <w:spacing w:before="120" w:after="120"/>
        <w:ind w:left="284"/>
        <w:jc w:val="both"/>
        <w:rPr>
          <w:sz w:val="28"/>
          <w:szCs w:val="28"/>
          <w:lang w:val="nl-NL"/>
        </w:rPr>
      </w:pPr>
      <w:r w:rsidRPr="006C5022">
        <w:rPr>
          <w:sz w:val="28"/>
          <w:szCs w:val="28"/>
          <w:lang w:val="nl-NL"/>
        </w:rPr>
        <w:t>Tên hàng hóa, dịch vụ:</w:t>
      </w:r>
    </w:p>
    <w:p w:rsidR="00610F3A" w:rsidRPr="006C5022" w:rsidRDefault="00610F3A" w:rsidP="00610F3A">
      <w:pPr>
        <w:spacing w:before="120" w:after="120"/>
        <w:ind w:left="284"/>
        <w:jc w:val="both"/>
        <w:rPr>
          <w:sz w:val="28"/>
          <w:szCs w:val="28"/>
          <w:lang w:val="nl-NL"/>
        </w:rPr>
      </w:pPr>
      <w:r w:rsidRPr="006C5022">
        <w:rPr>
          <w:sz w:val="28"/>
          <w:szCs w:val="28"/>
          <w:lang w:val="nl-NL"/>
        </w:rPr>
        <w:t>Đơn vị sản xuất, kinh doanh:</w:t>
      </w:r>
    </w:p>
    <w:p w:rsidR="00610F3A" w:rsidRPr="006C5022" w:rsidRDefault="00610F3A" w:rsidP="00610F3A">
      <w:pPr>
        <w:spacing w:before="120" w:after="120"/>
        <w:ind w:left="284"/>
        <w:jc w:val="both"/>
        <w:rPr>
          <w:sz w:val="28"/>
          <w:szCs w:val="28"/>
          <w:lang w:val="nl-NL"/>
        </w:rPr>
      </w:pPr>
      <w:r w:rsidRPr="006C5022">
        <w:rPr>
          <w:sz w:val="28"/>
          <w:szCs w:val="28"/>
          <w:lang w:val="nl-NL"/>
        </w:rPr>
        <w:t>Quy cách phẩm chất; điều kiện bán hàng hoặc giao hàng; chính sách khuyến mại, giảm giá, chiết khấu cho các đối tượng khách hàng (nếu có)</w:t>
      </w:r>
    </w:p>
    <w:p w:rsidR="00610F3A" w:rsidRPr="006C5022" w:rsidRDefault="00610F3A" w:rsidP="00610F3A">
      <w:pPr>
        <w:spacing w:before="120" w:after="120"/>
        <w:ind w:left="284"/>
        <w:jc w:val="both"/>
        <w:rPr>
          <w:b/>
          <w:sz w:val="26"/>
          <w:szCs w:val="26"/>
          <w:lang w:val="nl-NL"/>
        </w:rPr>
      </w:pPr>
      <w:r w:rsidRPr="006C5022">
        <w:rPr>
          <w:b/>
          <w:sz w:val="26"/>
          <w:szCs w:val="26"/>
          <w:lang w:val="nl-NL"/>
        </w:rPr>
        <w:t>I. BẢNG TỔNG HỢP TÍNH GIÁ VỐN, GIÁ BÁN HÀNG HÓA NHẬP KHẨU CHO MỘT ĐƠN VỊ SẢN PHẨM HÀNG HÓA</w:t>
      </w:r>
    </w:p>
    <w:p w:rsidR="00610F3A" w:rsidRPr="006C5022" w:rsidRDefault="00610F3A" w:rsidP="00610F3A">
      <w:pPr>
        <w:ind w:left="284"/>
        <w:jc w:val="both"/>
        <w:rPr>
          <w:b/>
          <w:sz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6"/>
        <w:gridCol w:w="5909"/>
        <w:gridCol w:w="911"/>
        <w:gridCol w:w="909"/>
        <w:gridCol w:w="908"/>
      </w:tblGrid>
      <w:tr w:rsidR="00610F3A" w:rsidRPr="006C5022" w:rsidTr="00944161">
        <w:trPr>
          <w:cantSplit/>
        </w:trPr>
        <w:tc>
          <w:tcPr>
            <w:tcW w:w="441" w:type="pct"/>
            <w:tcMar>
              <w:top w:w="0" w:type="dxa"/>
              <w:left w:w="108" w:type="dxa"/>
              <w:bottom w:w="0" w:type="dxa"/>
              <w:right w:w="108" w:type="dxa"/>
            </w:tcMar>
            <w:hideMark/>
          </w:tcPr>
          <w:p w:rsidR="00610F3A" w:rsidRPr="006C5022" w:rsidRDefault="00610F3A" w:rsidP="00944161">
            <w:pPr>
              <w:pStyle w:val="NormalWeb"/>
              <w:spacing w:before="60" w:beforeAutospacing="0" w:after="60" w:afterAutospacing="0"/>
              <w:jc w:val="center"/>
            </w:pPr>
            <w:r w:rsidRPr="006C5022">
              <w:rPr>
                <w:b/>
                <w:bCs/>
                <w:lang w:val="nl-NL"/>
              </w:rPr>
              <w:t>STT</w:t>
            </w:r>
          </w:p>
        </w:tc>
        <w:tc>
          <w:tcPr>
            <w:tcW w:w="3119" w:type="pct"/>
            <w:tcMar>
              <w:top w:w="0" w:type="dxa"/>
              <w:left w:w="108" w:type="dxa"/>
              <w:bottom w:w="0" w:type="dxa"/>
              <w:right w:w="108" w:type="dxa"/>
            </w:tcMar>
            <w:hideMark/>
          </w:tcPr>
          <w:p w:rsidR="00610F3A" w:rsidRPr="006C5022" w:rsidRDefault="00610F3A" w:rsidP="00944161">
            <w:pPr>
              <w:pStyle w:val="NormalWeb"/>
              <w:spacing w:before="60" w:beforeAutospacing="0" w:after="60" w:afterAutospacing="0"/>
              <w:jc w:val="center"/>
            </w:pPr>
            <w:r w:rsidRPr="006C5022">
              <w:rPr>
                <w:b/>
                <w:bCs/>
                <w:lang w:val="nl-NL"/>
              </w:rPr>
              <w:t>Khoản mục chi phí</w:t>
            </w:r>
          </w:p>
        </w:tc>
        <w:tc>
          <w:tcPr>
            <w:tcW w:w="481" w:type="pct"/>
          </w:tcPr>
          <w:p w:rsidR="00610F3A" w:rsidRPr="006C5022" w:rsidRDefault="00610F3A" w:rsidP="00944161">
            <w:pPr>
              <w:pStyle w:val="NormalWeb"/>
              <w:spacing w:before="60" w:beforeAutospacing="0" w:after="60" w:afterAutospacing="0"/>
              <w:jc w:val="center"/>
              <w:rPr>
                <w:b/>
                <w:bCs/>
                <w:lang w:val="nl-NL"/>
              </w:rPr>
            </w:pPr>
            <w:r w:rsidRPr="006C5022">
              <w:rPr>
                <w:b/>
                <w:bCs/>
                <w:lang w:val="nl-NL"/>
              </w:rPr>
              <w:t>Đơn vị tính</w:t>
            </w:r>
          </w:p>
        </w:tc>
        <w:tc>
          <w:tcPr>
            <w:tcW w:w="480" w:type="pct"/>
          </w:tcPr>
          <w:p w:rsidR="00610F3A" w:rsidRPr="006C5022" w:rsidRDefault="00610F3A" w:rsidP="00944161">
            <w:pPr>
              <w:pStyle w:val="NormalWeb"/>
              <w:spacing w:before="60" w:beforeAutospacing="0" w:after="60" w:afterAutospacing="0"/>
              <w:jc w:val="center"/>
              <w:rPr>
                <w:b/>
                <w:bCs/>
                <w:lang w:val="nl-NL"/>
              </w:rPr>
            </w:pPr>
            <w:r w:rsidRPr="006C5022">
              <w:rPr>
                <w:b/>
                <w:bCs/>
                <w:lang w:val="nl-NL"/>
              </w:rPr>
              <w:t xml:space="preserve">Thành tiền </w:t>
            </w:r>
          </w:p>
        </w:tc>
        <w:tc>
          <w:tcPr>
            <w:tcW w:w="480" w:type="pct"/>
          </w:tcPr>
          <w:p w:rsidR="00610F3A" w:rsidRPr="006C5022" w:rsidRDefault="00610F3A" w:rsidP="00944161">
            <w:pPr>
              <w:pStyle w:val="NormalWeb"/>
              <w:spacing w:before="60" w:beforeAutospacing="0" w:after="60" w:afterAutospacing="0"/>
              <w:jc w:val="center"/>
              <w:rPr>
                <w:b/>
                <w:bCs/>
                <w:lang w:val="nl-NL"/>
              </w:rPr>
            </w:pPr>
            <w:r w:rsidRPr="006C5022">
              <w:rPr>
                <w:b/>
                <w:bCs/>
                <w:lang w:val="nl-NL"/>
              </w:rPr>
              <w:t>Ghi chú</w:t>
            </w:r>
          </w:p>
        </w:tc>
      </w:tr>
      <w:tr w:rsidR="00610F3A" w:rsidRPr="006C5022" w:rsidTr="00944161">
        <w:trPr>
          <w:cantSplit/>
        </w:trPr>
        <w:tc>
          <w:tcPr>
            <w:tcW w:w="441" w:type="pct"/>
            <w:tcMar>
              <w:top w:w="0" w:type="dxa"/>
              <w:left w:w="108" w:type="dxa"/>
              <w:bottom w:w="0" w:type="dxa"/>
              <w:right w:w="108" w:type="dxa"/>
            </w:tcMar>
            <w:hideMark/>
          </w:tcPr>
          <w:p w:rsidR="00610F3A" w:rsidRPr="006C5022" w:rsidRDefault="00610F3A" w:rsidP="00944161">
            <w:pPr>
              <w:pStyle w:val="NormalWeb"/>
              <w:spacing w:before="60" w:beforeAutospacing="0" w:after="60" w:afterAutospacing="0"/>
            </w:pPr>
            <w:r w:rsidRPr="006C5022">
              <w:rPr>
                <w:b/>
                <w:bCs/>
                <w:lang w:val="nl-NL"/>
              </w:rPr>
              <w:t>A</w:t>
            </w:r>
          </w:p>
        </w:tc>
        <w:tc>
          <w:tcPr>
            <w:tcW w:w="3119" w:type="pct"/>
            <w:tcMar>
              <w:top w:w="0" w:type="dxa"/>
              <w:left w:w="108" w:type="dxa"/>
              <w:bottom w:w="0" w:type="dxa"/>
              <w:right w:w="108" w:type="dxa"/>
            </w:tcMar>
            <w:hideMark/>
          </w:tcPr>
          <w:p w:rsidR="00610F3A" w:rsidRPr="006C5022" w:rsidRDefault="00610F3A" w:rsidP="00944161">
            <w:pPr>
              <w:pStyle w:val="NormalWeb"/>
              <w:spacing w:before="60" w:beforeAutospacing="0" w:after="60" w:afterAutospacing="0"/>
            </w:pPr>
            <w:r w:rsidRPr="006C5022">
              <w:rPr>
                <w:b/>
                <w:bCs/>
                <w:lang w:val="nl-NL"/>
              </w:rPr>
              <w:t>Sản lượng nhập khẩu</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b/>
                <w:bCs/>
                <w:lang w:val="nl-NL"/>
              </w:rPr>
              <w:t>B</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b/>
                <w:bCs/>
                <w:lang w:val="nl-NL"/>
              </w:rPr>
              <w:t>Giá vốn nhập khẩu</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1</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Giá mua tại cửa khẩu Việt Nam (giá CIF)</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2</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Thuế nhập khẩu</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3</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Thuế tiêu thụ đặc biệt (nếu có)</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4</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Các khoản thuế, phí khác (nếu có)</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5</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Các khoản chi bằng tiền khác theo quy định (nếu có)</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b/>
                <w:bCs/>
                <w:lang w:val="nl-NL"/>
              </w:rPr>
              <w:t>C</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b/>
                <w:bCs/>
                <w:lang w:val="nl-NL"/>
              </w:rPr>
              <w:t>Chi phí chung</w:t>
            </w:r>
          </w:p>
        </w:tc>
        <w:tc>
          <w:tcPr>
            <w:tcW w:w="481" w:type="pct"/>
          </w:tcPr>
          <w:p w:rsidR="00610F3A" w:rsidRPr="006C5022" w:rsidRDefault="00610F3A" w:rsidP="00944161">
            <w:pPr>
              <w:pStyle w:val="NormalWeb"/>
              <w:spacing w:before="60" w:beforeAutospacing="0" w:after="60" w:afterAutospacing="0"/>
              <w:jc w:val="center"/>
              <w:rPr>
                <w:b/>
                <w:bCs/>
                <w:lang w:val="nl-NL"/>
              </w:rPr>
            </w:pPr>
          </w:p>
        </w:tc>
        <w:tc>
          <w:tcPr>
            <w:tcW w:w="480" w:type="pct"/>
          </w:tcPr>
          <w:p w:rsidR="00610F3A" w:rsidRPr="006C5022" w:rsidRDefault="00610F3A" w:rsidP="00944161">
            <w:pPr>
              <w:pStyle w:val="NormalWeb"/>
              <w:spacing w:before="60" w:beforeAutospacing="0" w:after="60" w:afterAutospacing="0"/>
              <w:jc w:val="center"/>
              <w:rPr>
                <w:b/>
                <w:bCs/>
                <w:lang w:val="nl-NL"/>
              </w:rPr>
            </w:pPr>
          </w:p>
        </w:tc>
        <w:tc>
          <w:tcPr>
            <w:tcW w:w="480" w:type="pct"/>
          </w:tcPr>
          <w:p w:rsidR="00610F3A" w:rsidRPr="006C5022" w:rsidRDefault="00610F3A" w:rsidP="00944161">
            <w:pPr>
              <w:pStyle w:val="NormalWeb"/>
              <w:spacing w:before="60" w:beforeAutospacing="0" w:after="60" w:afterAutospacing="0"/>
              <w:jc w:val="center"/>
              <w:rPr>
                <w:b/>
                <w:bCs/>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6</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Chi phí tài chính (nếu có)</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7</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Chi phí bán hàng</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8</w:t>
            </w:r>
          </w:p>
        </w:tc>
        <w:tc>
          <w:tcPr>
            <w:tcW w:w="3119"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lang w:val="nl-NL"/>
              </w:rPr>
              <w:t>Chi phí quản lý</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vAlign w:val="center"/>
            <w:hideMark/>
          </w:tcPr>
          <w:p w:rsidR="00610F3A" w:rsidRPr="006C5022" w:rsidRDefault="00610F3A" w:rsidP="00944161">
            <w:pPr>
              <w:pStyle w:val="NormalWeb"/>
              <w:spacing w:before="60" w:beforeAutospacing="0" w:after="60" w:afterAutospacing="0"/>
            </w:pPr>
            <w:r w:rsidRPr="006C5022">
              <w:rPr>
                <w:b/>
                <w:bCs/>
                <w:lang w:val="nl-NL"/>
              </w:rPr>
              <w:t>D</w:t>
            </w:r>
          </w:p>
        </w:tc>
        <w:tc>
          <w:tcPr>
            <w:tcW w:w="3119" w:type="pct"/>
            <w:tcMar>
              <w:top w:w="0" w:type="dxa"/>
              <w:left w:w="108" w:type="dxa"/>
              <w:bottom w:w="0" w:type="dxa"/>
              <w:right w:w="108" w:type="dxa"/>
            </w:tcMar>
            <w:hideMark/>
          </w:tcPr>
          <w:p w:rsidR="00610F3A" w:rsidRPr="006C5022" w:rsidRDefault="00610F3A" w:rsidP="00944161">
            <w:pPr>
              <w:pStyle w:val="NormalWeb"/>
              <w:spacing w:before="60" w:beforeAutospacing="0" w:after="60" w:afterAutospacing="0"/>
            </w:pPr>
            <w:r w:rsidRPr="006C5022">
              <w:rPr>
                <w:b/>
                <w:bCs/>
                <w:lang w:val="nl-NL"/>
              </w:rPr>
              <w:t>Tổng chi phí</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hideMark/>
          </w:tcPr>
          <w:p w:rsidR="00610F3A" w:rsidRPr="006C5022" w:rsidRDefault="00610F3A" w:rsidP="00944161">
            <w:pPr>
              <w:pStyle w:val="NormalWeb"/>
              <w:spacing w:before="60" w:beforeAutospacing="0" w:after="60" w:afterAutospacing="0"/>
            </w:pPr>
            <w:r w:rsidRPr="006C5022">
              <w:rPr>
                <w:b/>
                <w:bCs/>
                <w:lang w:val="nl-NL"/>
              </w:rPr>
              <w:t>Đ</w:t>
            </w:r>
          </w:p>
        </w:tc>
        <w:tc>
          <w:tcPr>
            <w:tcW w:w="3119" w:type="pct"/>
            <w:tcMar>
              <w:top w:w="0" w:type="dxa"/>
              <w:left w:w="108" w:type="dxa"/>
              <w:bottom w:w="0" w:type="dxa"/>
              <w:right w:w="108" w:type="dxa"/>
            </w:tcMar>
            <w:hideMark/>
          </w:tcPr>
          <w:p w:rsidR="00610F3A" w:rsidRPr="006C5022" w:rsidRDefault="00610F3A" w:rsidP="00944161">
            <w:pPr>
              <w:pStyle w:val="NormalWeb"/>
              <w:spacing w:before="60" w:beforeAutospacing="0" w:after="60" w:afterAutospacing="0"/>
            </w:pPr>
            <w:r w:rsidRPr="006C5022">
              <w:rPr>
                <w:b/>
                <w:bCs/>
                <w:lang w:val="nl-NL"/>
              </w:rPr>
              <w:t>Giá thành toàn bộ 01 (một) đơn vị sản phẩm</w:t>
            </w:r>
          </w:p>
        </w:tc>
        <w:tc>
          <w:tcPr>
            <w:tcW w:w="481" w:type="pct"/>
          </w:tcPr>
          <w:p w:rsidR="00610F3A" w:rsidRPr="006C5022" w:rsidRDefault="00610F3A" w:rsidP="00944161">
            <w:pPr>
              <w:pStyle w:val="NormalWeb"/>
              <w:spacing w:before="60" w:beforeAutospacing="0" w:after="60" w:afterAutospacing="0"/>
              <w:jc w:val="cente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tcPr>
          <w:p w:rsidR="00610F3A" w:rsidRPr="006C5022" w:rsidRDefault="00610F3A" w:rsidP="00944161">
            <w:pPr>
              <w:pStyle w:val="NormalWeb"/>
              <w:spacing w:before="60" w:beforeAutospacing="0" w:after="60" w:afterAutospacing="0"/>
              <w:rPr>
                <w:b/>
                <w:bCs/>
                <w:lang w:val="nl-NL"/>
              </w:rPr>
            </w:pPr>
            <w:r w:rsidRPr="006C5022">
              <w:rPr>
                <w:b/>
                <w:bCs/>
                <w:lang w:val="nl-NL"/>
              </w:rPr>
              <w:lastRenderedPageBreak/>
              <w:t>E</w:t>
            </w:r>
          </w:p>
        </w:tc>
        <w:tc>
          <w:tcPr>
            <w:tcW w:w="3119" w:type="pct"/>
            <w:tcMar>
              <w:top w:w="0" w:type="dxa"/>
              <w:left w:w="108" w:type="dxa"/>
              <w:bottom w:w="0" w:type="dxa"/>
              <w:right w:w="108" w:type="dxa"/>
            </w:tcMar>
          </w:tcPr>
          <w:p w:rsidR="00610F3A" w:rsidRPr="006C5022" w:rsidRDefault="00610F3A" w:rsidP="00944161">
            <w:pPr>
              <w:pStyle w:val="NormalWeb"/>
              <w:spacing w:before="60" w:beforeAutospacing="0" w:after="60" w:afterAutospacing="0"/>
              <w:rPr>
                <w:b/>
                <w:bCs/>
                <w:lang w:val="nl-NL"/>
              </w:rPr>
            </w:pPr>
            <w:r w:rsidRPr="006C5022">
              <w:rPr>
                <w:b/>
                <w:bCs/>
                <w:lang w:val="nl-NL"/>
              </w:rPr>
              <w:t>Lợi nhuận dự kiến</w:t>
            </w:r>
          </w:p>
        </w:tc>
        <w:tc>
          <w:tcPr>
            <w:tcW w:w="481" w:type="pct"/>
          </w:tcPr>
          <w:p w:rsidR="00610F3A" w:rsidRPr="006C5022" w:rsidRDefault="00610F3A" w:rsidP="00944161">
            <w:pPr>
              <w:pStyle w:val="NormalWeb"/>
              <w:spacing w:before="60" w:beforeAutospacing="0" w:after="60" w:afterAutospacing="0"/>
              <w:jc w:val="cente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tcPr>
          <w:p w:rsidR="00610F3A" w:rsidRPr="006C5022" w:rsidRDefault="00610F3A" w:rsidP="00944161">
            <w:pPr>
              <w:pStyle w:val="NormalWeb"/>
              <w:spacing w:before="60" w:beforeAutospacing="0" w:after="60" w:afterAutospacing="0"/>
              <w:rPr>
                <w:b/>
                <w:bCs/>
                <w:lang w:val="nl-NL"/>
              </w:rPr>
            </w:pPr>
            <w:r w:rsidRPr="006C5022">
              <w:rPr>
                <w:b/>
                <w:bCs/>
                <w:lang w:val="nl-NL"/>
              </w:rPr>
              <w:t>G</w:t>
            </w:r>
          </w:p>
        </w:tc>
        <w:tc>
          <w:tcPr>
            <w:tcW w:w="3119" w:type="pct"/>
            <w:tcMar>
              <w:top w:w="0" w:type="dxa"/>
              <w:left w:w="108" w:type="dxa"/>
              <w:bottom w:w="0" w:type="dxa"/>
              <w:right w:w="108" w:type="dxa"/>
            </w:tcMar>
          </w:tcPr>
          <w:p w:rsidR="00610F3A" w:rsidRPr="006C5022" w:rsidRDefault="00610F3A" w:rsidP="00944161">
            <w:pPr>
              <w:pStyle w:val="NormalWeb"/>
              <w:spacing w:before="60" w:beforeAutospacing="0" w:after="60" w:afterAutospacing="0"/>
              <w:rPr>
                <w:b/>
                <w:bCs/>
                <w:lang w:val="nl-NL"/>
              </w:rPr>
            </w:pPr>
            <w:r w:rsidRPr="006C5022">
              <w:rPr>
                <w:b/>
                <w:bCs/>
                <w:lang w:val="nl-NL"/>
              </w:rPr>
              <w:t>Thuế giá trị gia tăng, thuế khác (nếu có) theo quy định</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r w:rsidR="00610F3A" w:rsidRPr="006C5022" w:rsidTr="00944161">
        <w:trPr>
          <w:cantSplit/>
        </w:trPr>
        <w:tc>
          <w:tcPr>
            <w:tcW w:w="441" w:type="pct"/>
            <w:tcMar>
              <w:top w:w="0" w:type="dxa"/>
              <w:left w:w="108" w:type="dxa"/>
              <w:bottom w:w="0" w:type="dxa"/>
              <w:right w:w="108" w:type="dxa"/>
            </w:tcMar>
          </w:tcPr>
          <w:p w:rsidR="00610F3A" w:rsidRPr="006C5022" w:rsidRDefault="00610F3A" w:rsidP="00944161">
            <w:pPr>
              <w:pStyle w:val="NormalWeb"/>
              <w:spacing w:before="60" w:beforeAutospacing="0" w:after="60" w:afterAutospacing="0"/>
              <w:rPr>
                <w:b/>
                <w:bCs/>
                <w:lang w:val="nl-NL"/>
              </w:rPr>
            </w:pPr>
            <w:r w:rsidRPr="006C5022">
              <w:rPr>
                <w:b/>
                <w:bCs/>
                <w:lang w:val="nl-NL"/>
              </w:rPr>
              <w:t>H</w:t>
            </w:r>
          </w:p>
        </w:tc>
        <w:tc>
          <w:tcPr>
            <w:tcW w:w="3119" w:type="pct"/>
            <w:tcMar>
              <w:top w:w="0" w:type="dxa"/>
              <w:left w:w="108" w:type="dxa"/>
              <w:bottom w:w="0" w:type="dxa"/>
              <w:right w:w="108" w:type="dxa"/>
            </w:tcMar>
          </w:tcPr>
          <w:p w:rsidR="00610F3A" w:rsidRPr="006C5022" w:rsidRDefault="00610F3A" w:rsidP="00944161">
            <w:pPr>
              <w:pStyle w:val="NormalWeb"/>
              <w:spacing w:before="60" w:beforeAutospacing="0" w:after="60" w:afterAutospacing="0"/>
              <w:rPr>
                <w:b/>
                <w:bCs/>
                <w:lang w:val="nl-NL"/>
              </w:rPr>
            </w:pPr>
            <w:r w:rsidRPr="006C5022">
              <w:rPr>
                <w:b/>
                <w:lang w:val="nl-NL"/>
              </w:rPr>
              <w:t>Giá bán dự kiến</w:t>
            </w:r>
          </w:p>
        </w:tc>
        <w:tc>
          <w:tcPr>
            <w:tcW w:w="481"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c>
          <w:tcPr>
            <w:tcW w:w="480" w:type="pct"/>
          </w:tcPr>
          <w:p w:rsidR="00610F3A" w:rsidRPr="006C5022" w:rsidRDefault="00610F3A" w:rsidP="00944161">
            <w:pPr>
              <w:pStyle w:val="NormalWeb"/>
              <w:spacing w:before="60" w:beforeAutospacing="0" w:after="60" w:afterAutospacing="0"/>
              <w:jc w:val="center"/>
              <w:rPr>
                <w:lang w:val="nl-NL"/>
              </w:rPr>
            </w:pPr>
          </w:p>
        </w:tc>
      </w:tr>
    </w:tbl>
    <w:p w:rsidR="00610F3A" w:rsidRPr="006C5022" w:rsidRDefault="00610F3A" w:rsidP="00610F3A">
      <w:pPr>
        <w:spacing w:before="120" w:after="120"/>
        <w:ind w:left="284"/>
        <w:jc w:val="both"/>
        <w:rPr>
          <w:b/>
          <w:sz w:val="26"/>
          <w:szCs w:val="26"/>
          <w:lang w:val="nl-NL"/>
        </w:rPr>
      </w:pPr>
      <w:r w:rsidRPr="006C5022">
        <w:rPr>
          <w:b/>
          <w:sz w:val="26"/>
          <w:szCs w:val="26"/>
          <w:lang w:val="nl-NL"/>
        </w:rPr>
        <w:t>II. GIẢI TRÌNH CHI TIẾT CÁCH TÍNH CÁC KHOẢN MỤC CHI PHÍ CHO MỘT ĐƠN VỊ SẢN PHẨM HÀNG HÓA</w:t>
      </w:r>
    </w:p>
    <w:p w:rsidR="00610F3A" w:rsidRPr="006C5022" w:rsidRDefault="00610F3A" w:rsidP="00610F3A">
      <w:pPr>
        <w:spacing w:before="120" w:after="120"/>
        <w:ind w:left="284"/>
        <w:rPr>
          <w:sz w:val="26"/>
          <w:szCs w:val="26"/>
          <w:lang w:val="nl-NL"/>
        </w:rPr>
      </w:pPr>
      <w:r w:rsidRPr="006C5022">
        <w:rPr>
          <w:sz w:val="26"/>
          <w:szCs w:val="26"/>
          <w:lang w:val="nl-NL"/>
        </w:rPr>
        <w:t>1. Giá mua tại cửa khẩu Việt Nam (giá CIF)</w:t>
      </w:r>
    </w:p>
    <w:p w:rsidR="00610F3A" w:rsidRPr="006C5022" w:rsidRDefault="00610F3A" w:rsidP="00610F3A">
      <w:pPr>
        <w:spacing w:before="120" w:after="120"/>
        <w:ind w:left="284"/>
        <w:rPr>
          <w:sz w:val="26"/>
          <w:szCs w:val="26"/>
          <w:lang w:val="nl-NL"/>
        </w:rPr>
      </w:pPr>
      <w:r w:rsidRPr="006C5022">
        <w:rPr>
          <w:sz w:val="26"/>
          <w:szCs w:val="26"/>
          <w:lang w:val="nl-NL"/>
        </w:rPr>
        <w:t>2. Thuế nhập khẩu</w:t>
      </w:r>
    </w:p>
    <w:p w:rsidR="00610F3A" w:rsidRPr="006C5022" w:rsidRDefault="00610F3A" w:rsidP="00610F3A">
      <w:pPr>
        <w:spacing w:before="120" w:after="120"/>
        <w:ind w:left="284"/>
        <w:rPr>
          <w:sz w:val="26"/>
          <w:szCs w:val="26"/>
          <w:lang w:val="nl-NL"/>
        </w:rPr>
      </w:pPr>
      <w:r w:rsidRPr="006C5022">
        <w:rPr>
          <w:sz w:val="26"/>
          <w:szCs w:val="26"/>
          <w:lang w:val="nl-NL"/>
        </w:rPr>
        <w:t>3. Thuế tiêu thụ đặc biệt (nếu có)</w:t>
      </w:r>
    </w:p>
    <w:p w:rsidR="00610F3A" w:rsidRPr="006C5022" w:rsidRDefault="00610F3A" w:rsidP="00610F3A">
      <w:pPr>
        <w:spacing w:before="120" w:after="120"/>
        <w:ind w:left="284"/>
        <w:rPr>
          <w:sz w:val="26"/>
          <w:szCs w:val="26"/>
          <w:lang w:val="nl-NL"/>
        </w:rPr>
      </w:pPr>
      <w:r w:rsidRPr="006C5022">
        <w:rPr>
          <w:sz w:val="26"/>
          <w:szCs w:val="26"/>
          <w:lang w:val="nl-NL"/>
        </w:rPr>
        <w:t>4. Các khoản thuế, phí khác (nếu có)</w:t>
      </w:r>
    </w:p>
    <w:p w:rsidR="00610F3A" w:rsidRPr="006C5022" w:rsidRDefault="00610F3A" w:rsidP="00610F3A">
      <w:pPr>
        <w:spacing w:before="120" w:after="120"/>
        <w:ind w:left="284"/>
        <w:jc w:val="both"/>
        <w:rPr>
          <w:sz w:val="26"/>
          <w:szCs w:val="26"/>
          <w:lang w:val="nl-NL"/>
        </w:rPr>
      </w:pPr>
      <w:r w:rsidRPr="006C5022">
        <w:rPr>
          <w:sz w:val="26"/>
          <w:szCs w:val="26"/>
          <w:lang w:val="nl-NL"/>
        </w:rPr>
        <w:t>5. Các khoản chi bằng tiền khác theo quy định (nếu có)</w:t>
      </w:r>
    </w:p>
    <w:p w:rsidR="00610F3A" w:rsidRPr="006C5022" w:rsidRDefault="00610F3A" w:rsidP="00610F3A">
      <w:pPr>
        <w:spacing w:before="120" w:after="120"/>
        <w:ind w:left="284"/>
        <w:jc w:val="both"/>
        <w:rPr>
          <w:sz w:val="26"/>
          <w:szCs w:val="26"/>
          <w:lang w:val="nl-NL"/>
        </w:rPr>
      </w:pPr>
      <w:r w:rsidRPr="006C5022">
        <w:rPr>
          <w:sz w:val="26"/>
          <w:szCs w:val="26"/>
          <w:lang w:val="nl-NL"/>
        </w:rPr>
        <w:t>6. Chi phí tài chính (nếu có)</w:t>
      </w:r>
    </w:p>
    <w:p w:rsidR="00610F3A" w:rsidRPr="006C5022" w:rsidRDefault="00610F3A" w:rsidP="00610F3A">
      <w:pPr>
        <w:spacing w:before="120" w:after="120"/>
        <w:ind w:left="284"/>
        <w:jc w:val="both"/>
        <w:rPr>
          <w:sz w:val="26"/>
          <w:szCs w:val="26"/>
          <w:lang w:val="nl-NL"/>
        </w:rPr>
      </w:pPr>
      <w:r w:rsidRPr="006C5022">
        <w:rPr>
          <w:sz w:val="26"/>
          <w:szCs w:val="26"/>
          <w:lang w:val="nl-NL"/>
        </w:rPr>
        <w:t>7. Chi phí bán hàng</w:t>
      </w:r>
    </w:p>
    <w:p w:rsidR="00610F3A" w:rsidRPr="006C5022" w:rsidRDefault="00610F3A" w:rsidP="00610F3A">
      <w:pPr>
        <w:spacing w:before="120" w:after="120"/>
        <w:ind w:left="284"/>
        <w:jc w:val="both"/>
        <w:rPr>
          <w:sz w:val="26"/>
          <w:szCs w:val="26"/>
          <w:lang w:val="nl-NL"/>
        </w:rPr>
      </w:pPr>
      <w:r w:rsidRPr="006C5022">
        <w:rPr>
          <w:sz w:val="26"/>
          <w:szCs w:val="26"/>
          <w:lang w:val="nl-NL"/>
        </w:rPr>
        <w:t>8. Chi phí quản lý</w:t>
      </w:r>
    </w:p>
    <w:p w:rsidR="00610F3A" w:rsidRPr="006C5022" w:rsidRDefault="00610F3A" w:rsidP="00610F3A">
      <w:pPr>
        <w:spacing w:before="120" w:after="120"/>
        <w:ind w:left="284"/>
        <w:jc w:val="both"/>
        <w:rPr>
          <w:sz w:val="26"/>
          <w:szCs w:val="26"/>
          <w:lang w:val="nl-NL"/>
        </w:rPr>
      </w:pPr>
      <w:r w:rsidRPr="006C5022">
        <w:rPr>
          <w:sz w:val="26"/>
          <w:szCs w:val="26"/>
          <w:lang w:val="nl-NL"/>
        </w:rPr>
        <w:t>9. Lợi nhuận dự kiến</w:t>
      </w:r>
    </w:p>
    <w:p w:rsidR="00610F3A" w:rsidRPr="006C5022" w:rsidRDefault="00610F3A" w:rsidP="00610F3A">
      <w:pPr>
        <w:spacing w:before="120" w:after="120"/>
        <w:ind w:left="284"/>
        <w:jc w:val="both"/>
        <w:rPr>
          <w:sz w:val="26"/>
          <w:szCs w:val="26"/>
          <w:lang w:val="nl-NL"/>
        </w:rPr>
      </w:pPr>
      <w:r w:rsidRPr="006C5022">
        <w:rPr>
          <w:sz w:val="26"/>
          <w:szCs w:val="26"/>
          <w:lang w:val="nl-NL"/>
        </w:rPr>
        <w:t>10. Thuế giá trị gia tăng, thuế khác (nếu có) theo quy định</w:t>
      </w:r>
    </w:p>
    <w:p w:rsidR="00610F3A" w:rsidRPr="006C5022" w:rsidRDefault="00610F3A" w:rsidP="00610F3A">
      <w:pPr>
        <w:spacing w:before="120" w:after="120"/>
        <w:ind w:left="284"/>
        <w:jc w:val="both"/>
        <w:rPr>
          <w:sz w:val="26"/>
          <w:szCs w:val="26"/>
          <w:lang w:val="nl-NL"/>
        </w:rPr>
      </w:pPr>
      <w:r w:rsidRPr="006C5022">
        <w:rPr>
          <w:sz w:val="26"/>
          <w:szCs w:val="26"/>
          <w:lang w:val="nl-NL"/>
        </w:rPr>
        <w:t>11. Giá bán dự kiến</w:t>
      </w:r>
    </w:p>
    <w:p w:rsidR="00610F3A" w:rsidRPr="006C5022" w:rsidRDefault="00610F3A" w:rsidP="00610F3A">
      <w:pPr>
        <w:rPr>
          <w:b/>
          <w:color w:val="000000"/>
          <w:sz w:val="28"/>
          <w:szCs w:val="28"/>
          <w:lang w:val="nl-NL"/>
        </w:rPr>
      </w:pPr>
      <w:r w:rsidRPr="006C5022">
        <w:rPr>
          <w:sz w:val="26"/>
          <w:szCs w:val="28"/>
          <w:lang w:val="nl-NL"/>
        </w:rPr>
        <w:br w:type="page"/>
      </w:r>
    </w:p>
    <w:tbl>
      <w:tblPr>
        <w:tblW w:w="0" w:type="auto"/>
        <w:jc w:val="center"/>
        <w:tblInd w:w="108" w:type="dxa"/>
        <w:tblLook w:val="0000"/>
      </w:tblPr>
      <w:tblGrid>
        <w:gridCol w:w="2889"/>
        <w:gridCol w:w="6007"/>
      </w:tblGrid>
      <w:tr w:rsidR="00610F3A" w:rsidRPr="006C5022" w:rsidTr="00944161">
        <w:trPr>
          <w:jc w:val="center"/>
        </w:trPr>
        <w:tc>
          <w:tcPr>
            <w:tcW w:w="2889" w:type="dxa"/>
          </w:tcPr>
          <w:p w:rsidR="00610F3A" w:rsidRPr="006C5022" w:rsidRDefault="00610F3A" w:rsidP="00944161">
            <w:pPr>
              <w:tabs>
                <w:tab w:val="left" w:pos="3261"/>
              </w:tabs>
              <w:jc w:val="center"/>
              <w:rPr>
                <w:b/>
                <w:color w:val="000000"/>
                <w:sz w:val="26"/>
                <w:szCs w:val="28"/>
                <w:lang w:val="nl-NL"/>
              </w:rPr>
            </w:pPr>
            <w:r w:rsidRPr="006C5022">
              <w:rPr>
                <w:color w:val="000000"/>
                <w:sz w:val="26"/>
                <w:szCs w:val="28"/>
                <w:lang w:val="nl-NL"/>
              </w:rPr>
              <w:lastRenderedPageBreak/>
              <w:br w:type="page"/>
            </w:r>
            <w:r w:rsidRPr="006C5022">
              <w:rPr>
                <w:b/>
                <w:color w:val="000000"/>
                <w:sz w:val="26"/>
                <w:szCs w:val="28"/>
                <w:lang w:val="nl-NL"/>
              </w:rPr>
              <w:t>Tên đơn vị thực hiện</w:t>
            </w:r>
          </w:p>
          <w:p w:rsidR="00610F3A" w:rsidRPr="006C5022" w:rsidRDefault="00610F3A" w:rsidP="00944161">
            <w:pPr>
              <w:tabs>
                <w:tab w:val="left" w:pos="3261"/>
              </w:tabs>
              <w:jc w:val="center"/>
              <w:rPr>
                <w:b/>
                <w:color w:val="000000"/>
                <w:sz w:val="26"/>
                <w:szCs w:val="28"/>
                <w:lang w:val="nl-NL"/>
              </w:rPr>
            </w:pPr>
            <w:r w:rsidRPr="006C5022">
              <w:rPr>
                <w:b/>
                <w:color w:val="000000"/>
                <w:sz w:val="26"/>
                <w:szCs w:val="28"/>
                <w:lang w:val="nl-NL"/>
              </w:rPr>
              <w:t>đăng ký giá</w:t>
            </w:r>
          </w:p>
          <w:p w:rsidR="00610F3A" w:rsidRPr="006C5022" w:rsidRDefault="00610F3A" w:rsidP="00944161">
            <w:pPr>
              <w:tabs>
                <w:tab w:val="left" w:pos="3261"/>
              </w:tabs>
              <w:jc w:val="center"/>
              <w:rPr>
                <w:color w:val="000000"/>
                <w:sz w:val="28"/>
                <w:szCs w:val="28"/>
                <w:lang w:val="nl-NL"/>
              </w:rPr>
            </w:pPr>
          </w:p>
        </w:tc>
        <w:tc>
          <w:tcPr>
            <w:tcW w:w="6007" w:type="dxa"/>
          </w:tcPr>
          <w:p w:rsidR="00610F3A" w:rsidRPr="006C5022" w:rsidRDefault="00610F3A" w:rsidP="00944161">
            <w:pPr>
              <w:pStyle w:val="Heading2"/>
              <w:tabs>
                <w:tab w:val="left" w:pos="3261"/>
              </w:tabs>
              <w:rPr>
                <w:rFonts w:ascii="Times New Roman" w:hAnsi="Times New Roman"/>
                <w:color w:val="000000"/>
                <w:lang w:val="nl-NL"/>
              </w:rPr>
            </w:pPr>
            <w:r w:rsidRPr="006C5022">
              <w:rPr>
                <w:rFonts w:ascii="Times New Roman" w:hAnsi="Times New Roman"/>
                <w:color w:val="000000"/>
                <w:lang w:val="nl-NL"/>
              </w:rPr>
              <w:t>CỘNG HÒA XÃ HỘI CHỦ NGHĨA VIỆT NAM</w:t>
            </w:r>
          </w:p>
          <w:p w:rsidR="00610F3A" w:rsidRPr="006C5022" w:rsidRDefault="00610F3A" w:rsidP="00944161">
            <w:pPr>
              <w:pStyle w:val="Heading2"/>
              <w:tabs>
                <w:tab w:val="left" w:pos="3261"/>
              </w:tabs>
              <w:rPr>
                <w:rFonts w:ascii="Times New Roman" w:hAnsi="Times New Roman"/>
                <w:color w:val="000000"/>
                <w:lang w:val="nl-NL"/>
              </w:rPr>
            </w:pPr>
            <w:r>
              <w:rPr>
                <w:rFonts w:ascii="Times New Roman" w:hAnsi="Times New Roman"/>
                <w:color w:val="000000"/>
                <w:lang w:val="nl-NL"/>
              </w:rPr>
              <w:t xml:space="preserve">                    </w:t>
            </w:r>
            <w:r w:rsidRPr="006C5022">
              <w:rPr>
                <w:rFonts w:ascii="Times New Roman" w:hAnsi="Times New Roman"/>
                <w:color w:val="000000"/>
                <w:lang w:val="nl-NL"/>
              </w:rPr>
              <w:t>Độc lập -Tự do - Hạnh phúc</w:t>
            </w:r>
          </w:p>
          <w:p w:rsidR="00610F3A" w:rsidRPr="006C5022" w:rsidRDefault="00610F3A" w:rsidP="00944161">
            <w:pPr>
              <w:pStyle w:val="Heading2"/>
              <w:tabs>
                <w:tab w:val="left" w:pos="3261"/>
              </w:tabs>
              <w:rPr>
                <w:rFonts w:ascii="Times New Roman" w:hAnsi="Times New Roman"/>
                <w:color w:val="000000"/>
                <w:lang w:val="nl-NL"/>
              </w:rPr>
            </w:pPr>
            <w:r w:rsidRPr="00163BF8">
              <w:rPr>
                <w:rFonts w:ascii="Times New Roman" w:hAnsi="Times New Roman"/>
                <w:b w:val="0"/>
                <w:noProof/>
                <w:color w:val="000000"/>
              </w:rPr>
              <w:pict>
                <v:line id="_x0000_s1040" style="position:absolute;z-index:251663360" from="65.65pt,1.6pt" to="221.2pt,1.6pt"/>
              </w:pict>
            </w:r>
            <w:r>
              <w:rPr>
                <w:rFonts w:ascii="Times New Roman" w:hAnsi="Times New Roman"/>
                <w:b w:val="0"/>
                <w:i/>
                <w:color w:val="000000"/>
                <w:sz w:val="28"/>
                <w:szCs w:val="28"/>
                <w:lang w:val="nl-NL"/>
              </w:rPr>
              <w:t xml:space="preserve">            </w:t>
            </w:r>
            <w:r w:rsidRPr="006C5022">
              <w:rPr>
                <w:rFonts w:ascii="Times New Roman" w:hAnsi="Times New Roman"/>
                <w:b w:val="0"/>
                <w:i/>
                <w:color w:val="000000"/>
                <w:sz w:val="28"/>
                <w:szCs w:val="28"/>
                <w:lang w:val="nl-NL"/>
              </w:rPr>
              <w:t>.........., ngày......  tháng.......năm .....</w:t>
            </w:r>
          </w:p>
        </w:tc>
      </w:tr>
    </w:tbl>
    <w:p w:rsidR="00610F3A" w:rsidRPr="006C5022" w:rsidRDefault="00610F3A" w:rsidP="00610F3A">
      <w:pPr>
        <w:jc w:val="center"/>
        <w:rPr>
          <w:b/>
          <w:sz w:val="28"/>
          <w:szCs w:val="28"/>
          <w:lang w:val="nl-NL"/>
        </w:rPr>
      </w:pPr>
    </w:p>
    <w:p w:rsidR="00610F3A" w:rsidRPr="006C5022" w:rsidRDefault="00610F3A" w:rsidP="00610F3A">
      <w:pPr>
        <w:jc w:val="center"/>
        <w:rPr>
          <w:b/>
          <w:sz w:val="28"/>
          <w:szCs w:val="28"/>
          <w:lang w:val="nl-NL"/>
        </w:rPr>
      </w:pPr>
      <w:r w:rsidRPr="006C5022">
        <w:rPr>
          <w:b/>
          <w:sz w:val="28"/>
          <w:szCs w:val="28"/>
          <w:lang w:val="nl-NL"/>
        </w:rPr>
        <w:t xml:space="preserve">THUYẾT MINH CƠ CẤU TÍNH GIÁ </w:t>
      </w:r>
    </w:p>
    <w:p w:rsidR="00610F3A" w:rsidRPr="006C5022" w:rsidRDefault="00610F3A" w:rsidP="00610F3A">
      <w:pPr>
        <w:jc w:val="center"/>
        <w:rPr>
          <w:b/>
          <w:sz w:val="28"/>
          <w:szCs w:val="28"/>
          <w:lang w:val="nl-NL"/>
        </w:rPr>
      </w:pPr>
      <w:r w:rsidRPr="006C5022">
        <w:rPr>
          <w:b/>
          <w:sz w:val="28"/>
          <w:szCs w:val="28"/>
          <w:lang w:val="nl-NL"/>
        </w:rPr>
        <w:t>HÀNG HÓA, DỊCH VỤ  ĐĂNG KÝ GIÁ</w:t>
      </w:r>
    </w:p>
    <w:p w:rsidR="00610F3A" w:rsidRPr="006C5022" w:rsidRDefault="00610F3A" w:rsidP="00610F3A">
      <w:pPr>
        <w:jc w:val="center"/>
        <w:rPr>
          <w:i/>
          <w:sz w:val="28"/>
          <w:szCs w:val="28"/>
          <w:lang w:val="nl-NL"/>
        </w:rPr>
      </w:pPr>
      <w:r w:rsidRPr="006C5022">
        <w:rPr>
          <w:i/>
          <w:sz w:val="28"/>
          <w:szCs w:val="28"/>
          <w:lang w:val="nl-NL"/>
        </w:rPr>
        <w:t>(Kèm theo công văn số.........ngày.......tháng.......năm........của.........)</w:t>
      </w:r>
    </w:p>
    <w:p w:rsidR="00610F3A" w:rsidRPr="006C5022" w:rsidRDefault="00610F3A" w:rsidP="00610F3A">
      <w:pPr>
        <w:spacing w:before="120"/>
        <w:jc w:val="center"/>
        <w:rPr>
          <w:b/>
          <w:sz w:val="28"/>
          <w:szCs w:val="28"/>
          <w:lang w:val="nl-NL"/>
        </w:rPr>
      </w:pPr>
      <w:r w:rsidRPr="006C5022">
        <w:rPr>
          <w:b/>
          <w:sz w:val="28"/>
          <w:szCs w:val="28"/>
          <w:lang w:val="nl-NL"/>
        </w:rPr>
        <w:t>(Đối với mặt hàng sản xuất trong nước)</w:t>
      </w:r>
    </w:p>
    <w:p w:rsidR="00610F3A" w:rsidRPr="006C5022" w:rsidRDefault="00610F3A" w:rsidP="00610F3A">
      <w:pPr>
        <w:ind w:left="426"/>
        <w:jc w:val="both"/>
        <w:rPr>
          <w:i/>
          <w:sz w:val="28"/>
          <w:szCs w:val="28"/>
          <w:lang w:val="nl-NL"/>
        </w:rPr>
      </w:pPr>
    </w:p>
    <w:p w:rsidR="00610F3A" w:rsidRPr="006C5022" w:rsidRDefault="00610F3A" w:rsidP="00610F3A">
      <w:pPr>
        <w:spacing w:before="120" w:after="120"/>
        <w:ind w:left="284"/>
        <w:jc w:val="both"/>
        <w:rPr>
          <w:sz w:val="28"/>
          <w:szCs w:val="28"/>
          <w:lang w:val="nl-NL"/>
        </w:rPr>
      </w:pPr>
      <w:r w:rsidRPr="006C5022">
        <w:rPr>
          <w:sz w:val="28"/>
          <w:szCs w:val="28"/>
          <w:lang w:val="nl-NL"/>
        </w:rPr>
        <w:t>Tên hàng hóa, dịch vụ:</w:t>
      </w:r>
    </w:p>
    <w:p w:rsidR="00610F3A" w:rsidRPr="006C5022" w:rsidRDefault="00610F3A" w:rsidP="00610F3A">
      <w:pPr>
        <w:spacing w:before="120" w:after="120"/>
        <w:ind w:left="284"/>
        <w:jc w:val="both"/>
        <w:rPr>
          <w:sz w:val="28"/>
          <w:szCs w:val="28"/>
          <w:lang w:val="nl-NL"/>
        </w:rPr>
      </w:pPr>
      <w:r w:rsidRPr="006C5022">
        <w:rPr>
          <w:sz w:val="28"/>
          <w:szCs w:val="28"/>
          <w:lang w:val="nl-NL"/>
        </w:rPr>
        <w:t>Đơn vị sản xuất, kinh doanh:</w:t>
      </w:r>
    </w:p>
    <w:p w:rsidR="00610F3A" w:rsidRPr="006C5022" w:rsidRDefault="00610F3A" w:rsidP="00610F3A">
      <w:pPr>
        <w:spacing w:before="120" w:after="120"/>
        <w:ind w:left="284"/>
        <w:jc w:val="both"/>
        <w:rPr>
          <w:sz w:val="28"/>
          <w:szCs w:val="28"/>
          <w:lang w:val="nl-NL"/>
        </w:rPr>
      </w:pPr>
      <w:r w:rsidRPr="006C5022">
        <w:rPr>
          <w:sz w:val="28"/>
          <w:szCs w:val="28"/>
          <w:lang w:val="nl-NL"/>
        </w:rPr>
        <w:t>Quy cách phẩm chất; điều kiện bán hàng hoặc giao hàng; chính sách khuyến mại, giảm giá, chiết khấu cho các đối tượng khách hàng (nếu có)</w:t>
      </w:r>
    </w:p>
    <w:p w:rsidR="00610F3A" w:rsidRPr="006C5022" w:rsidRDefault="00610F3A" w:rsidP="00610F3A">
      <w:pPr>
        <w:spacing w:before="120" w:after="120"/>
        <w:ind w:left="284"/>
        <w:jc w:val="both"/>
        <w:rPr>
          <w:b/>
          <w:sz w:val="26"/>
          <w:szCs w:val="26"/>
          <w:lang w:val="nl-NL"/>
        </w:rPr>
      </w:pPr>
      <w:r w:rsidRPr="006C5022">
        <w:rPr>
          <w:b/>
          <w:sz w:val="26"/>
          <w:szCs w:val="26"/>
          <w:lang w:val="nl-NL"/>
        </w:rPr>
        <w:t>I. BẢNG TỔNG HỢP TÍNH GIÁ VỐN, GIÁ BÁN HÀNG HÓA, DỊCH VỤ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4736"/>
        <w:gridCol w:w="847"/>
        <w:gridCol w:w="925"/>
        <w:gridCol w:w="848"/>
        <w:gridCol w:w="1130"/>
      </w:tblGrid>
      <w:tr w:rsidR="00610F3A" w:rsidRPr="006C5022" w:rsidTr="00944161">
        <w:tc>
          <w:tcPr>
            <w:tcW w:w="569" w:type="pct"/>
            <w:tcBorders>
              <w:bottom w:val="single" w:sz="4" w:space="0" w:color="auto"/>
            </w:tcBorders>
          </w:tcPr>
          <w:p w:rsidR="00610F3A" w:rsidRPr="006C5022" w:rsidRDefault="00610F3A" w:rsidP="00944161">
            <w:pPr>
              <w:spacing w:before="60" w:after="60"/>
              <w:jc w:val="center"/>
              <w:rPr>
                <w:b/>
                <w:lang w:val="nl-NL"/>
              </w:rPr>
            </w:pPr>
            <w:r w:rsidRPr="006C5022">
              <w:rPr>
                <w:b/>
                <w:lang w:val="nl-NL"/>
              </w:rPr>
              <w:t>Số TT</w:t>
            </w:r>
          </w:p>
        </w:tc>
        <w:tc>
          <w:tcPr>
            <w:tcW w:w="2473" w:type="pct"/>
            <w:tcBorders>
              <w:bottom w:val="single" w:sz="4" w:space="0" w:color="auto"/>
            </w:tcBorders>
          </w:tcPr>
          <w:p w:rsidR="00610F3A" w:rsidRPr="006C5022" w:rsidRDefault="00610F3A" w:rsidP="00944161">
            <w:pPr>
              <w:spacing w:before="60" w:after="60"/>
              <w:jc w:val="center"/>
              <w:rPr>
                <w:b/>
                <w:lang w:val="nl-NL"/>
              </w:rPr>
            </w:pPr>
            <w:r w:rsidRPr="006C5022">
              <w:rPr>
                <w:b/>
                <w:lang w:val="nl-NL"/>
              </w:rPr>
              <w:t>Khoản mục chi phí</w:t>
            </w:r>
          </w:p>
        </w:tc>
        <w:tc>
          <w:tcPr>
            <w:tcW w:w="442" w:type="pct"/>
            <w:tcBorders>
              <w:bottom w:val="single" w:sz="4" w:space="0" w:color="auto"/>
            </w:tcBorders>
          </w:tcPr>
          <w:p w:rsidR="00610F3A" w:rsidRPr="006C5022" w:rsidRDefault="00610F3A" w:rsidP="00944161">
            <w:pPr>
              <w:spacing w:before="60" w:after="60"/>
              <w:jc w:val="center"/>
              <w:rPr>
                <w:b/>
                <w:lang w:val="nl-NL"/>
              </w:rPr>
            </w:pPr>
            <w:r w:rsidRPr="006C5022">
              <w:rPr>
                <w:b/>
                <w:lang w:val="nl-NL"/>
              </w:rPr>
              <w:t>ĐVT</w:t>
            </w:r>
          </w:p>
        </w:tc>
        <w:tc>
          <w:tcPr>
            <w:tcW w:w="483" w:type="pct"/>
            <w:tcBorders>
              <w:bottom w:val="single" w:sz="4" w:space="0" w:color="auto"/>
            </w:tcBorders>
          </w:tcPr>
          <w:p w:rsidR="00610F3A" w:rsidRPr="006C5022" w:rsidRDefault="00610F3A" w:rsidP="00944161">
            <w:pPr>
              <w:spacing w:before="60" w:after="60"/>
              <w:jc w:val="center"/>
              <w:rPr>
                <w:b/>
                <w:lang w:val="nl-NL"/>
              </w:rPr>
            </w:pPr>
            <w:r w:rsidRPr="006C5022">
              <w:rPr>
                <w:b/>
                <w:lang w:val="nl-NL"/>
              </w:rPr>
              <w:t>lượng</w:t>
            </w:r>
          </w:p>
        </w:tc>
        <w:tc>
          <w:tcPr>
            <w:tcW w:w="443" w:type="pct"/>
            <w:tcBorders>
              <w:bottom w:val="single" w:sz="4" w:space="0" w:color="auto"/>
            </w:tcBorders>
          </w:tcPr>
          <w:p w:rsidR="00610F3A" w:rsidRPr="006C5022" w:rsidRDefault="00610F3A" w:rsidP="00944161">
            <w:pPr>
              <w:spacing w:before="60" w:after="60"/>
              <w:jc w:val="center"/>
              <w:rPr>
                <w:b/>
                <w:lang w:val="nl-NL"/>
              </w:rPr>
            </w:pPr>
            <w:r w:rsidRPr="006C5022">
              <w:rPr>
                <w:b/>
                <w:lang w:val="nl-NL"/>
              </w:rPr>
              <w:t>Đơn giá</w:t>
            </w:r>
          </w:p>
        </w:tc>
        <w:tc>
          <w:tcPr>
            <w:tcW w:w="591" w:type="pct"/>
            <w:tcBorders>
              <w:bottom w:val="single" w:sz="4" w:space="0" w:color="auto"/>
            </w:tcBorders>
          </w:tcPr>
          <w:p w:rsidR="00610F3A" w:rsidRPr="006C5022" w:rsidRDefault="00610F3A" w:rsidP="00944161">
            <w:pPr>
              <w:spacing w:before="60" w:after="60"/>
              <w:jc w:val="center"/>
              <w:rPr>
                <w:b/>
                <w:lang w:val="nl-NL"/>
              </w:rPr>
            </w:pPr>
            <w:r w:rsidRPr="006C5022">
              <w:rPr>
                <w:b/>
                <w:lang w:val="nl-NL"/>
              </w:rPr>
              <w:t>Thành tiền</w:t>
            </w:r>
          </w:p>
        </w:tc>
      </w:tr>
      <w:tr w:rsidR="00610F3A" w:rsidRPr="006C5022" w:rsidTr="00944161">
        <w:tc>
          <w:tcPr>
            <w:tcW w:w="569" w:type="pct"/>
            <w:tcBorders>
              <w:bottom w:val="dotted" w:sz="4" w:space="0" w:color="auto"/>
            </w:tcBorders>
          </w:tcPr>
          <w:p w:rsidR="00610F3A" w:rsidRPr="006C5022" w:rsidRDefault="00610F3A" w:rsidP="00944161">
            <w:pPr>
              <w:spacing w:before="60" w:after="60"/>
              <w:jc w:val="center"/>
              <w:outlineLvl w:val="0"/>
              <w:rPr>
                <w:b/>
                <w:lang w:val="nl-NL"/>
              </w:rPr>
            </w:pPr>
            <w:r w:rsidRPr="006C5022">
              <w:rPr>
                <w:b/>
                <w:lang w:val="nl-NL"/>
              </w:rPr>
              <w:t>1</w:t>
            </w:r>
          </w:p>
        </w:tc>
        <w:tc>
          <w:tcPr>
            <w:tcW w:w="2473" w:type="pct"/>
            <w:tcBorders>
              <w:bottom w:val="dotted" w:sz="4" w:space="0" w:color="auto"/>
            </w:tcBorders>
          </w:tcPr>
          <w:p w:rsidR="00610F3A" w:rsidRPr="006C5022" w:rsidRDefault="00610F3A" w:rsidP="00944161">
            <w:pPr>
              <w:spacing w:before="60" w:after="60"/>
              <w:outlineLvl w:val="0"/>
              <w:rPr>
                <w:b/>
                <w:lang w:val="nl-NL"/>
              </w:rPr>
            </w:pPr>
            <w:r w:rsidRPr="006C5022">
              <w:rPr>
                <w:b/>
                <w:lang w:val="nl-NL"/>
              </w:rPr>
              <w:t>Chi phí sản xuất:</w:t>
            </w:r>
          </w:p>
        </w:tc>
        <w:tc>
          <w:tcPr>
            <w:tcW w:w="442" w:type="pct"/>
            <w:tcBorders>
              <w:bottom w:val="dotted" w:sz="4" w:space="0" w:color="auto"/>
            </w:tcBorders>
          </w:tcPr>
          <w:p w:rsidR="00610F3A" w:rsidRPr="006C5022" w:rsidRDefault="00610F3A" w:rsidP="00944161">
            <w:pPr>
              <w:spacing w:before="60" w:after="60"/>
              <w:jc w:val="center"/>
              <w:outlineLvl w:val="0"/>
              <w:rPr>
                <w:lang w:val="nl-NL"/>
              </w:rPr>
            </w:pPr>
          </w:p>
        </w:tc>
        <w:tc>
          <w:tcPr>
            <w:tcW w:w="483" w:type="pct"/>
            <w:tcBorders>
              <w:bottom w:val="dotted" w:sz="4" w:space="0" w:color="auto"/>
            </w:tcBorders>
          </w:tcPr>
          <w:p w:rsidR="00610F3A" w:rsidRPr="006C5022" w:rsidRDefault="00610F3A" w:rsidP="00944161">
            <w:pPr>
              <w:spacing w:before="60" w:after="60"/>
              <w:jc w:val="center"/>
              <w:outlineLvl w:val="0"/>
              <w:rPr>
                <w:lang w:val="nl-NL"/>
              </w:rPr>
            </w:pPr>
          </w:p>
        </w:tc>
        <w:tc>
          <w:tcPr>
            <w:tcW w:w="443" w:type="pct"/>
            <w:tcBorders>
              <w:bottom w:val="dotted" w:sz="4" w:space="0" w:color="auto"/>
            </w:tcBorders>
          </w:tcPr>
          <w:p w:rsidR="00610F3A" w:rsidRPr="006C5022" w:rsidRDefault="00610F3A" w:rsidP="00944161">
            <w:pPr>
              <w:spacing w:before="60" w:after="60"/>
              <w:jc w:val="center"/>
              <w:outlineLvl w:val="0"/>
              <w:rPr>
                <w:lang w:val="nl-NL"/>
              </w:rPr>
            </w:pPr>
          </w:p>
        </w:tc>
        <w:tc>
          <w:tcPr>
            <w:tcW w:w="591" w:type="pct"/>
            <w:tcBorders>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1.1</w:t>
            </w:r>
          </w:p>
        </w:tc>
        <w:tc>
          <w:tcPr>
            <w:tcW w:w="2473" w:type="pct"/>
            <w:tcBorders>
              <w:top w:val="dotted" w:sz="4" w:space="0" w:color="auto"/>
              <w:bottom w:val="dotted" w:sz="4" w:space="0" w:color="auto"/>
            </w:tcBorders>
          </w:tcPr>
          <w:p w:rsidR="00610F3A" w:rsidRPr="006C5022" w:rsidRDefault="00610F3A" w:rsidP="00944161">
            <w:pPr>
              <w:spacing w:before="60" w:after="60"/>
              <w:outlineLvl w:val="0"/>
              <w:rPr>
                <w:lang w:val="nl-NL"/>
              </w:rPr>
            </w:pPr>
            <w:r w:rsidRPr="006C5022">
              <w:rPr>
                <w:lang w:val="nl-NL"/>
              </w:rPr>
              <w:t>Chi phí nguyên liệu, vật liệu trực tiếp</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1.2</w:t>
            </w:r>
          </w:p>
        </w:tc>
        <w:tc>
          <w:tcPr>
            <w:tcW w:w="2473" w:type="pct"/>
            <w:tcBorders>
              <w:top w:val="dotted" w:sz="4" w:space="0" w:color="auto"/>
              <w:bottom w:val="dotted" w:sz="4" w:space="0" w:color="auto"/>
            </w:tcBorders>
          </w:tcPr>
          <w:p w:rsidR="00610F3A" w:rsidRPr="006C5022" w:rsidRDefault="00610F3A" w:rsidP="00944161">
            <w:pPr>
              <w:spacing w:before="60" w:after="60"/>
              <w:outlineLvl w:val="0"/>
              <w:rPr>
                <w:lang w:val="nl-NL"/>
              </w:rPr>
            </w:pPr>
            <w:r w:rsidRPr="006C5022">
              <w:rPr>
                <w:lang w:val="nl-NL"/>
              </w:rPr>
              <w:t>Chi phí nhân công trực tiếp</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1.3</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b/>
              </w:rPr>
            </w:pPr>
            <w:r w:rsidRPr="006C5022">
              <w:t xml:space="preserve">Chi </w:t>
            </w:r>
            <w:proofErr w:type="spellStart"/>
            <w:r w:rsidRPr="006C5022">
              <w:t>phí</w:t>
            </w:r>
            <w:proofErr w:type="spellEnd"/>
            <w:r w:rsidRPr="006C5022">
              <w:t xml:space="preserve"> </w:t>
            </w:r>
            <w:proofErr w:type="spellStart"/>
            <w:r w:rsidRPr="006C5022">
              <w:t>sản</w:t>
            </w:r>
            <w:proofErr w:type="spellEnd"/>
            <w:r w:rsidRPr="006C5022">
              <w:t xml:space="preserve"> </w:t>
            </w:r>
            <w:proofErr w:type="spellStart"/>
            <w:r w:rsidRPr="006C5022">
              <w:t>xuất</w:t>
            </w:r>
            <w:proofErr w:type="spellEnd"/>
            <w:r w:rsidRPr="006C5022">
              <w:t xml:space="preserve"> </w:t>
            </w:r>
            <w:proofErr w:type="spellStart"/>
            <w:r w:rsidRPr="006C5022">
              <w:t>chung</w:t>
            </w:r>
            <w:proofErr w:type="spellEnd"/>
            <w:r w:rsidRPr="006C5022">
              <w:t>:</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a</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b/>
                <w:i/>
                <w:lang w:val="nl-NL"/>
              </w:rPr>
            </w:pPr>
            <w:r w:rsidRPr="006C5022">
              <w:rPr>
                <w:i/>
                <w:lang w:val="nl-NL"/>
              </w:rPr>
              <w:t>Chi phí nhân viên phân xưởng</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b</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b/>
                <w:i/>
                <w:lang w:val="nl-NL"/>
              </w:rPr>
            </w:pPr>
            <w:r w:rsidRPr="006C5022">
              <w:rPr>
                <w:i/>
                <w:lang w:val="nl-NL"/>
              </w:rPr>
              <w:t>Chi phí vật liệu</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c</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b/>
                <w:i/>
                <w:lang w:val="nl-NL"/>
              </w:rPr>
            </w:pPr>
            <w:r w:rsidRPr="006C5022">
              <w:rPr>
                <w:i/>
                <w:lang w:val="nl-NL"/>
              </w:rPr>
              <w:t>Chi phí dụng cụ sản xuất</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d</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b/>
                <w:i/>
                <w:lang w:val="nl-NL"/>
              </w:rPr>
            </w:pPr>
            <w:r w:rsidRPr="006C5022">
              <w:rPr>
                <w:i/>
                <w:lang w:val="nl-NL"/>
              </w:rPr>
              <w:t>Chi phí khấu hao TSCĐ</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đ</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b/>
                <w:i/>
                <w:lang w:val="nl-NL"/>
              </w:rPr>
            </w:pPr>
            <w:r w:rsidRPr="006C5022">
              <w:rPr>
                <w:i/>
                <w:lang w:val="nl-NL"/>
              </w:rPr>
              <w:t>Chi phí dịch vụ mua ngoài</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r w:rsidRPr="006C5022">
              <w:rPr>
                <w:lang w:val="nl-NL"/>
              </w:rPr>
              <w:t>e</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b/>
                <w:i/>
                <w:lang w:val="nl-NL"/>
              </w:rPr>
            </w:pPr>
            <w:r w:rsidRPr="006C5022">
              <w:rPr>
                <w:i/>
                <w:lang w:val="nl-NL"/>
              </w:rPr>
              <w:t>Chi phí bằng tiền khác</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lang w:val="nl-NL"/>
              </w:rPr>
            </w:pPr>
            <w:r w:rsidRPr="006C5022">
              <w:rPr>
                <w:lang w:val="nl-NL"/>
              </w:rPr>
              <w:t>Tổng chi phí sản xuất :</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r w:rsidRPr="006C5022">
              <w:rPr>
                <w:b/>
                <w:lang w:val="nl-NL"/>
              </w:rPr>
              <w:t>2</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lang w:val="nl-NL"/>
              </w:rPr>
            </w:pPr>
            <w:r w:rsidRPr="006C5022">
              <w:rPr>
                <w:lang w:val="nl-NL"/>
              </w:rPr>
              <w:t>Chi phí bán hàng</w:t>
            </w:r>
          </w:p>
        </w:tc>
        <w:tc>
          <w:tcPr>
            <w:tcW w:w="442"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r w:rsidRPr="006C5022">
              <w:rPr>
                <w:b/>
                <w:lang w:val="nl-NL"/>
              </w:rPr>
              <w:t>3</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lang w:val="nl-NL"/>
              </w:rPr>
            </w:pPr>
            <w:r w:rsidRPr="006C5022">
              <w:rPr>
                <w:lang w:val="nl-NL"/>
              </w:rPr>
              <w:t>Chi phí quản lý doanh nghiệp</w:t>
            </w:r>
          </w:p>
        </w:tc>
        <w:tc>
          <w:tcPr>
            <w:tcW w:w="442"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r w:rsidRPr="006C5022">
              <w:rPr>
                <w:b/>
                <w:lang w:val="nl-NL"/>
              </w:rPr>
              <w:t>4</w:t>
            </w: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lang w:val="nl-NL"/>
              </w:rPr>
            </w:pPr>
            <w:r w:rsidRPr="006C5022">
              <w:rPr>
                <w:lang w:val="nl-NL"/>
              </w:rPr>
              <w:t>Chi phí tài chính</w:t>
            </w:r>
          </w:p>
        </w:tc>
        <w:tc>
          <w:tcPr>
            <w:tcW w:w="442"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c>
          <w:tcPr>
            <w:tcW w:w="2473" w:type="pct"/>
            <w:tcBorders>
              <w:top w:val="dotted" w:sz="4" w:space="0" w:color="auto"/>
              <w:bottom w:val="dotted" w:sz="4" w:space="0" w:color="auto"/>
            </w:tcBorders>
          </w:tcPr>
          <w:p w:rsidR="00610F3A" w:rsidRPr="006C5022" w:rsidRDefault="00610F3A" w:rsidP="00944161">
            <w:pPr>
              <w:pStyle w:val="BodyTextIndent2"/>
              <w:spacing w:before="60" w:after="60" w:line="240" w:lineRule="auto"/>
              <w:outlineLvl w:val="0"/>
              <w:rPr>
                <w:lang w:val="nl-NL"/>
              </w:rPr>
            </w:pPr>
            <w:r w:rsidRPr="006C5022">
              <w:rPr>
                <w:lang w:val="nl-NL"/>
              </w:rPr>
              <w:t>Tổng giá thành toàn bộ</w:t>
            </w:r>
          </w:p>
        </w:tc>
        <w:tc>
          <w:tcPr>
            <w:tcW w:w="442"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both"/>
              <w:outlineLvl w:val="0"/>
              <w:rPr>
                <w:color w:val="FF0000"/>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r w:rsidRPr="006C5022">
              <w:rPr>
                <w:b/>
                <w:lang w:val="nl-NL"/>
              </w:rPr>
              <w:t>5</w:t>
            </w:r>
          </w:p>
        </w:tc>
        <w:tc>
          <w:tcPr>
            <w:tcW w:w="247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r w:rsidRPr="006C5022">
              <w:rPr>
                <w:b/>
                <w:lang w:val="nl-NL"/>
              </w:rPr>
              <w:t>Lợi nhuận dự kiến</w:t>
            </w:r>
          </w:p>
        </w:tc>
        <w:tc>
          <w:tcPr>
            <w:tcW w:w="442"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c>
          <w:tcPr>
            <w:tcW w:w="247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r w:rsidRPr="006C5022">
              <w:rPr>
                <w:b/>
                <w:lang w:val="nl-NL"/>
              </w:rPr>
              <w:t xml:space="preserve">Giá bán chưa thuế </w:t>
            </w:r>
          </w:p>
        </w:tc>
        <w:tc>
          <w:tcPr>
            <w:tcW w:w="442"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r w:rsidRPr="006C5022">
              <w:rPr>
                <w:b/>
                <w:lang w:val="nl-NL"/>
              </w:rPr>
              <w:t>6</w:t>
            </w:r>
          </w:p>
        </w:tc>
        <w:tc>
          <w:tcPr>
            <w:tcW w:w="247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r w:rsidRPr="006C5022">
              <w:rPr>
                <w:b/>
                <w:lang w:val="nl-NL"/>
              </w:rPr>
              <w:t>Thuế tiêu thụ đặc biệt (nếu có)</w:t>
            </w:r>
          </w:p>
        </w:tc>
        <w:tc>
          <w:tcPr>
            <w:tcW w:w="442"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p>
        </w:tc>
      </w:tr>
      <w:tr w:rsidR="00610F3A" w:rsidRPr="006C5022" w:rsidTr="00944161">
        <w:tc>
          <w:tcPr>
            <w:tcW w:w="569" w:type="pct"/>
            <w:tcBorders>
              <w:top w:val="dotted" w:sz="4" w:space="0" w:color="auto"/>
              <w:bottom w:val="dotted" w:sz="4" w:space="0" w:color="auto"/>
            </w:tcBorders>
          </w:tcPr>
          <w:p w:rsidR="00610F3A" w:rsidRPr="006C5022" w:rsidRDefault="00610F3A" w:rsidP="00944161">
            <w:pPr>
              <w:spacing w:before="60" w:after="60"/>
              <w:jc w:val="center"/>
              <w:outlineLvl w:val="0"/>
              <w:rPr>
                <w:b/>
                <w:lang w:val="nl-NL"/>
              </w:rPr>
            </w:pPr>
            <w:r w:rsidRPr="006C5022">
              <w:rPr>
                <w:b/>
                <w:lang w:val="nl-NL"/>
              </w:rPr>
              <w:t>7</w:t>
            </w:r>
          </w:p>
        </w:tc>
        <w:tc>
          <w:tcPr>
            <w:tcW w:w="2473" w:type="pct"/>
            <w:tcBorders>
              <w:top w:val="dotted" w:sz="4" w:space="0" w:color="auto"/>
              <w:bottom w:val="dotted" w:sz="4" w:space="0" w:color="auto"/>
            </w:tcBorders>
          </w:tcPr>
          <w:p w:rsidR="00610F3A" w:rsidRPr="006C5022" w:rsidRDefault="00610F3A" w:rsidP="00944161">
            <w:pPr>
              <w:spacing w:before="60" w:after="60"/>
              <w:jc w:val="both"/>
              <w:outlineLvl w:val="0"/>
              <w:rPr>
                <w:b/>
                <w:lang w:val="nl-NL"/>
              </w:rPr>
            </w:pPr>
            <w:r w:rsidRPr="006C5022">
              <w:rPr>
                <w:b/>
                <w:lang w:val="nl-NL"/>
              </w:rPr>
              <w:t>Thuế giá trị gia tăng (nếu có)</w:t>
            </w:r>
          </w:p>
        </w:tc>
        <w:tc>
          <w:tcPr>
            <w:tcW w:w="442"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c>
          <w:tcPr>
            <w:tcW w:w="483"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c>
          <w:tcPr>
            <w:tcW w:w="443"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c>
          <w:tcPr>
            <w:tcW w:w="591" w:type="pct"/>
            <w:tcBorders>
              <w:top w:val="dotted" w:sz="4" w:space="0" w:color="auto"/>
              <w:bottom w:val="dotted" w:sz="4" w:space="0" w:color="auto"/>
            </w:tcBorders>
          </w:tcPr>
          <w:p w:rsidR="00610F3A" w:rsidRPr="006C5022" w:rsidRDefault="00610F3A" w:rsidP="00944161">
            <w:pPr>
              <w:spacing w:before="60" w:after="60"/>
              <w:jc w:val="both"/>
              <w:outlineLvl w:val="0"/>
              <w:rPr>
                <w:lang w:val="nl-NL"/>
              </w:rPr>
            </w:pPr>
          </w:p>
        </w:tc>
      </w:tr>
      <w:tr w:rsidR="00610F3A" w:rsidRPr="006C5022" w:rsidTr="00944161">
        <w:tc>
          <w:tcPr>
            <w:tcW w:w="569" w:type="pct"/>
            <w:tcBorders>
              <w:top w:val="dotted" w:sz="4" w:space="0" w:color="auto"/>
            </w:tcBorders>
          </w:tcPr>
          <w:p w:rsidR="00610F3A" w:rsidRPr="006C5022" w:rsidRDefault="00610F3A" w:rsidP="00944161">
            <w:pPr>
              <w:spacing w:before="60" w:after="60"/>
              <w:jc w:val="both"/>
              <w:outlineLvl w:val="0"/>
              <w:rPr>
                <w:lang w:val="nl-NL"/>
              </w:rPr>
            </w:pPr>
          </w:p>
        </w:tc>
        <w:tc>
          <w:tcPr>
            <w:tcW w:w="2473" w:type="pct"/>
            <w:tcBorders>
              <w:top w:val="dotted" w:sz="4" w:space="0" w:color="auto"/>
            </w:tcBorders>
          </w:tcPr>
          <w:p w:rsidR="00610F3A" w:rsidRPr="006C5022" w:rsidRDefault="00610F3A" w:rsidP="00944161">
            <w:pPr>
              <w:spacing w:before="60" w:after="60"/>
              <w:jc w:val="both"/>
              <w:outlineLvl w:val="0"/>
              <w:rPr>
                <w:b/>
                <w:lang w:val="nl-NL"/>
              </w:rPr>
            </w:pPr>
            <w:r w:rsidRPr="006C5022">
              <w:rPr>
                <w:b/>
                <w:lang w:val="nl-NL"/>
              </w:rPr>
              <w:t>Giá bán (đã có thuế)</w:t>
            </w:r>
          </w:p>
        </w:tc>
        <w:tc>
          <w:tcPr>
            <w:tcW w:w="442" w:type="pct"/>
            <w:tcBorders>
              <w:top w:val="dotted" w:sz="4" w:space="0" w:color="auto"/>
            </w:tcBorders>
          </w:tcPr>
          <w:p w:rsidR="00610F3A" w:rsidRPr="006C5022" w:rsidRDefault="00610F3A" w:rsidP="00944161">
            <w:pPr>
              <w:spacing w:before="60" w:after="60"/>
              <w:jc w:val="both"/>
              <w:outlineLvl w:val="0"/>
              <w:rPr>
                <w:lang w:val="nl-NL"/>
              </w:rPr>
            </w:pPr>
          </w:p>
        </w:tc>
        <w:tc>
          <w:tcPr>
            <w:tcW w:w="483" w:type="pct"/>
            <w:tcBorders>
              <w:top w:val="dotted" w:sz="4" w:space="0" w:color="auto"/>
            </w:tcBorders>
          </w:tcPr>
          <w:p w:rsidR="00610F3A" w:rsidRPr="006C5022" w:rsidRDefault="00610F3A" w:rsidP="00944161">
            <w:pPr>
              <w:spacing w:before="60" w:after="60"/>
              <w:jc w:val="both"/>
              <w:outlineLvl w:val="0"/>
              <w:rPr>
                <w:lang w:val="nl-NL"/>
              </w:rPr>
            </w:pPr>
          </w:p>
        </w:tc>
        <w:tc>
          <w:tcPr>
            <w:tcW w:w="443" w:type="pct"/>
            <w:tcBorders>
              <w:top w:val="dotted" w:sz="4" w:space="0" w:color="auto"/>
            </w:tcBorders>
          </w:tcPr>
          <w:p w:rsidR="00610F3A" w:rsidRPr="006C5022" w:rsidRDefault="00610F3A" w:rsidP="00944161">
            <w:pPr>
              <w:spacing w:before="60" w:after="60"/>
              <w:jc w:val="both"/>
              <w:outlineLvl w:val="0"/>
              <w:rPr>
                <w:lang w:val="nl-NL"/>
              </w:rPr>
            </w:pPr>
          </w:p>
        </w:tc>
        <w:tc>
          <w:tcPr>
            <w:tcW w:w="591" w:type="pct"/>
            <w:tcBorders>
              <w:top w:val="dotted" w:sz="4" w:space="0" w:color="auto"/>
            </w:tcBorders>
          </w:tcPr>
          <w:p w:rsidR="00610F3A" w:rsidRPr="006C5022" w:rsidRDefault="00610F3A" w:rsidP="00944161">
            <w:pPr>
              <w:spacing w:before="60" w:after="60"/>
              <w:jc w:val="both"/>
              <w:outlineLvl w:val="0"/>
              <w:rPr>
                <w:lang w:val="nl-NL"/>
              </w:rPr>
            </w:pPr>
          </w:p>
        </w:tc>
      </w:tr>
    </w:tbl>
    <w:p w:rsidR="00610F3A" w:rsidRPr="006C5022" w:rsidRDefault="00610F3A" w:rsidP="00610F3A">
      <w:pPr>
        <w:spacing w:before="120" w:after="120"/>
        <w:ind w:left="284"/>
        <w:jc w:val="both"/>
        <w:rPr>
          <w:b/>
          <w:sz w:val="26"/>
          <w:szCs w:val="26"/>
          <w:lang w:val="nl-NL"/>
        </w:rPr>
      </w:pPr>
      <w:r w:rsidRPr="006C5022">
        <w:rPr>
          <w:b/>
          <w:sz w:val="26"/>
          <w:szCs w:val="26"/>
          <w:lang w:val="nl-NL"/>
        </w:rPr>
        <w:t>II. GIẢI TRÌNH CHI TIẾT CÁCH TÍNH CÁC KHOẢN MỤC CHI PHÍ CHO MỘT ĐƠN VỊ SẢN PHẨM HÀNG HÓA</w:t>
      </w:r>
    </w:p>
    <w:p w:rsidR="00610F3A" w:rsidRPr="006C5022" w:rsidRDefault="00610F3A" w:rsidP="00610F3A">
      <w:pPr>
        <w:spacing w:before="120" w:after="120"/>
        <w:ind w:left="284"/>
        <w:jc w:val="both"/>
        <w:rPr>
          <w:sz w:val="26"/>
          <w:szCs w:val="26"/>
          <w:lang w:val="nl-NL"/>
        </w:rPr>
      </w:pPr>
      <w:r w:rsidRPr="006C5022">
        <w:rPr>
          <w:sz w:val="26"/>
          <w:szCs w:val="26"/>
          <w:lang w:val="nl-NL"/>
        </w:rPr>
        <w:t>1. Chi phí sản xuất</w:t>
      </w:r>
    </w:p>
    <w:p w:rsidR="00610F3A" w:rsidRPr="006C5022" w:rsidRDefault="00610F3A" w:rsidP="00610F3A">
      <w:pPr>
        <w:spacing w:before="120" w:after="120"/>
        <w:ind w:left="284"/>
        <w:jc w:val="both"/>
        <w:rPr>
          <w:sz w:val="26"/>
          <w:szCs w:val="26"/>
          <w:lang w:val="nl-NL"/>
        </w:rPr>
      </w:pPr>
      <w:r w:rsidRPr="006C5022">
        <w:rPr>
          <w:sz w:val="26"/>
          <w:szCs w:val="26"/>
          <w:lang w:val="nl-NL"/>
        </w:rPr>
        <w:t>2. Chi phí bán hàng</w:t>
      </w:r>
    </w:p>
    <w:p w:rsidR="00610F3A" w:rsidRPr="006C5022" w:rsidRDefault="00610F3A" w:rsidP="00610F3A">
      <w:pPr>
        <w:spacing w:before="120" w:after="120"/>
        <w:ind w:left="284"/>
        <w:jc w:val="both"/>
        <w:rPr>
          <w:sz w:val="26"/>
          <w:szCs w:val="26"/>
          <w:lang w:val="nl-NL"/>
        </w:rPr>
      </w:pPr>
      <w:r w:rsidRPr="006C5022">
        <w:rPr>
          <w:sz w:val="26"/>
          <w:szCs w:val="26"/>
          <w:lang w:val="nl-NL"/>
        </w:rPr>
        <w:t>3. Chi phí quản lý doanh nghiệp</w:t>
      </w:r>
    </w:p>
    <w:p w:rsidR="00610F3A" w:rsidRPr="006C5022" w:rsidRDefault="00610F3A" w:rsidP="00610F3A">
      <w:pPr>
        <w:spacing w:before="120" w:after="120"/>
        <w:ind w:left="284"/>
        <w:jc w:val="both"/>
        <w:rPr>
          <w:sz w:val="26"/>
          <w:szCs w:val="26"/>
          <w:lang w:val="nl-NL"/>
        </w:rPr>
      </w:pPr>
      <w:r w:rsidRPr="006C5022">
        <w:rPr>
          <w:sz w:val="26"/>
          <w:szCs w:val="26"/>
          <w:lang w:val="nl-NL"/>
        </w:rPr>
        <w:t>4. Chi phí tài chính</w:t>
      </w:r>
    </w:p>
    <w:p w:rsidR="00610F3A" w:rsidRPr="006C5022" w:rsidRDefault="00610F3A" w:rsidP="00610F3A">
      <w:pPr>
        <w:spacing w:before="120" w:after="120"/>
        <w:ind w:left="284"/>
        <w:jc w:val="both"/>
        <w:rPr>
          <w:sz w:val="26"/>
          <w:szCs w:val="26"/>
          <w:lang w:val="nl-NL"/>
        </w:rPr>
      </w:pPr>
      <w:r w:rsidRPr="006C5022">
        <w:rPr>
          <w:sz w:val="26"/>
          <w:szCs w:val="26"/>
          <w:lang w:val="nl-NL"/>
        </w:rPr>
        <w:t>5. Lợi nhuận dự kiến</w:t>
      </w:r>
    </w:p>
    <w:p w:rsidR="00610F3A" w:rsidRPr="006C5022" w:rsidRDefault="00610F3A" w:rsidP="00610F3A">
      <w:pPr>
        <w:spacing w:before="120" w:after="120"/>
        <w:ind w:left="284"/>
        <w:jc w:val="both"/>
        <w:rPr>
          <w:sz w:val="26"/>
          <w:szCs w:val="26"/>
          <w:lang w:val="nl-NL"/>
        </w:rPr>
      </w:pPr>
      <w:r w:rsidRPr="006C5022">
        <w:rPr>
          <w:sz w:val="26"/>
          <w:szCs w:val="26"/>
          <w:lang w:val="nl-NL"/>
        </w:rPr>
        <w:t>6. Thuế tiêu thụ đặc biệt (nếu có)</w:t>
      </w:r>
    </w:p>
    <w:p w:rsidR="00610F3A" w:rsidRPr="006C5022" w:rsidRDefault="00610F3A" w:rsidP="00610F3A">
      <w:pPr>
        <w:spacing w:before="120" w:after="120"/>
        <w:ind w:left="284"/>
        <w:jc w:val="both"/>
        <w:rPr>
          <w:sz w:val="26"/>
          <w:szCs w:val="26"/>
          <w:lang w:val="nl-NL"/>
        </w:rPr>
      </w:pPr>
      <w:r w:rsidRPr="006C5022">
        <w:rPr>
          <w:sz w:val="26"/>
          <w:szCs w:val="26"/>
          <w:lang w:val="nl-NL"/>
        </w:rPr>
        <w:t>7. Thuế giá trị gia tăng (nếu có)</w:t>
      </w:r>
    </w:p>
    <w:p w:rsidR="00610F3A" w:rsidRPr="006C5022" w:rsidRDefault="00610F3A" w:rsidP="00610F3A">
      <w:pPr>
        <w:spacing w:before="120" w:after="120"/>
        <w:ind w:left="284"/>
        <w:jc w:val="both"/>
        <w:rPr>
          <w:sz w:val="26"/>
          <w:szCs w:val="26"/>
          <w:lang w:val="nl-NL"/>
        </w:rPr>
      </w:pPr>
      <w:r w:rsidRPr="006C5022">
        <w:rPr>
          <w:sz w:val="26"/>
          <w:szCs w:val="26"/>
          <w:lang w:val="nl-NL"/>
        </w:rPr>
        <w:t>8. Giá bán (đã có thuế)</w:t>
      </w:r>
    </w:p>
    <w:p w:rsidR="00610F3A" w:rsidRDefault="00610F3A" w:rsidP="00610F3A"/>
    <w:p w:rsidR="00610F3A" w:rsidRDefault="00610F3A" w:rsidP="00610F3A"/>
    <w:p w:rsidR="00610F3A" w:rsidRDefault="00610F3A" w:rsidP="00610F3A"/>
    <w:p w:rsidR="00610F3A" w:rsidRDefault="00610F3A" w:rsidP="00610F3A"/>
    <w:p w:rsidR="00610F3A" w:rsidRDefault="00610F3A" w:rsidP="00610F3A"/>
    <w:p w:rsidR="00610F3A" w:rsidRDefault="00610F3A" w:rsidP="00610F3A"/>
    <w:p w:rsidR="00EC0029" w:rsidRPr="00610F3A" w:rsidRDefault="00EC0029" w:rsidP="00610F3A"/>
    <w:sectPr w:rsidR="00EC0029" w:rsidRPr="00610F3A" w:rsidSect="00EC0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16B2"/>
    <w:multiLevelType w:val="hybridMultilevel"/>
    <w:tmpl w:val="D354D87A"/>
    <w:lvl w:ilvl="0" w:tplc="90360936">
      <w:start w:val="1"/>
      <w:numFmt w:val="upperRoman"/>
      <w:lvlText w:val="%1."/>
      <w:lvlJc w:val="left"/>
      <w:pPr>
        <w:ind w:left="1437" w:hanging="720"/>
      </w:pPr>
      <w:rPr>
        <w:rFonts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4A531584"/>
    <w:multiLevelType w:val="hybridMultilevel"/>
    <w:tmpl w:val="D11466F0"/>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7424A3F"/>
    <w:multiLevelType w:val="hybridMultilevel"/>
    <w:tmpl w:val="9E048A9C"/>
    <w:lvl w:ilvl="0" w:tplc="8DD6B85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B3D7412"/>
    <w:multiLevelType w:val="hybridMultilevel"/>
    <w:tmpl w:val="16CA99E8"/>
    <w:lvl w:ilvl="0" w:tplc="13F4D464">
      <w:start w:val="1"/>
      <w:numFmt w:val="decimal"/>
      <w:lvlText w:val="%1."/>
      <w:lvlJc w:val="left"/>
      <w:pPr>
        <w:tabs>
          <w:tab w:val="num" w:pos="786"/>
        </w:tabs>
        <w:ind w:left="786"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6F281EE1"/>
    <w:multiLevelType w:val="hybridMultilevel"/>
    <w:tmpl w:val="3D625072"/>
    <w:lvl w:ilvl="0" w:tplc="32C8A7A0">
      <w:start w:val="10"/>
      <w:numFmt w:val="decimal"/>
      <w:lvlText w:val="%1."/>
      <w:lvlJc w:val="left"/>
      <w:pPr>
        <w:ind w:left="465" w:hanging="375"/>
      </w:pPr>
      <w:rPr>
        <w:rFonts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2B6A"/>
    <w:rsid w:val="003B419A"/>
    <w:rsid w:val="00493C66"/>
    <w:rsid w:val="00610F3A"/>
    <w:rsid w:val="00BE42D6"/>
    <w:rsid w:val="00C02B6A"/>
    <w:rsid w:val="00C46440"/>
    <w:rsid w:val="00EC0029"/>
    <w:rsid w:val="00EF0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6A"/>
    <w:pPr>
      <w:spacing w:after="0" w:line="240" w:lineRule="auto"/>
    </w:pPr>
    <w:rPr>
      <w:rFonts w:ascii="Times New Roman" w:eastAsia="Calibri" w:hAnsi="Times New Roman" w:cs="Times New Roman"/>
      <w:sz w:val="24"/>
      <w:szCs w:val="24"/>
    </w:rPr>
  </w:style>
  <w:style w:type="paragraph" w:styleId="Heading2">
    <w:name w:val="heading 2"/>
    <w:basedOn w:val="Normal"/>
    <w:next w:val="Normal"/>
    <w:link w:val="Heading2Char"/>
    <w:qFormat/>
    <w:rsid w:val="00C02B6A"/>
    <w:pPr>
      <w:keepNext/>
      <w:keepLines/>
      <w:spacing w:before="200"/>
      <w:outlineLvl w:val="1"/>
    </w:pPr>
    <w:rPr>
      <w:rFonts w:ascii="Cambria" w:hAnsi="Cambria"/>
      <w:b/>
      <w:bCs/>
      <w:color w:val="4F81BD"/>
      <w:sz w:val="26"/>
      <w:szCs w:val="26"/>
    </w:rPr>
  </w:style>
  <w:style w:type="paragraph" w:styleId="Heading5">
    <w:name w:val="heading 5"/>
    <w:basedOn w:val="Normal"/>
    <w:next w:val="Normal"/>
    <w:link w:val="Heading5Char"/>
    <w:uiPriority w:val="9"/>
    <w:semiHidden/>
    <w:unhideWhenUsed/>
    <w:qFormat/>
    <w:rsid w:val="00C464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0F3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02B6A"/>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02B6A"/>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2B6A"/>
    <w:rPr>
      <w:rFonts w:ascii="Cambria" w:eastAsia="Calibri" w:hAnsi="Cambria" w:cs="Times New Roman"/>
      <w:b/>
      <w:bCs/>
      <w:color w:val="4F81BD"/>
      <w:sz w:val="26"/>
      <w:szCs w:val="26"/>
    </w:rPr>
  </w:style>
  <w:style w:type="character" w:customStyle="1" w:styleId="Heading7Char">
    <w:name w:val="Heading 7 Char"/>
    <w:basedOn w:val="DefaultParagraphFont"/>
    <w:link w:val="Heading7"/>
    <w:rsid w:val="00C02B6A"/>
    <w:rPr>
      <w:rFonts w:ascii="Cambria" w:eastAsia="Calibri" w:hAnsi="Cambria" w:cs="Times New Roman"/>
      <w:i/>
      <w:iCs/>
      <w:color w:val="404040"/>
      <w:sz w:val="24"/>
      <w:szCs w:val="24"/>
    </w:rPr>
  </w:style>
  <w:style w:type="character" w:customStyle="1" w:styleId="Heading8Char">
    <w:name w:val="Heading 8 Char"/>
    <w:basedOn w:val="DefaultParagraphFont"/>
    <w:link w:val="Heading8"/>
    <w:rsid w:val="00C02B6A"/>
    <w:rPr>
      <w:rFonts w:ascii="Cambria" w:eastAsia="Calibri" w:hAnsi="Cambria" w:cs="Times New Roman"/>
      <w:color w:val="404040"/>
      <w:sz w:val="20"/>
      <w:szCs w:val="20"/>
    </w:rPr>
  </w:style>
  <w:style w:type="paragraph" w:styleId="Caption">
    <w:name w:val="caption"/>
    <w:basedOn w:val="Normal"/>
    <w:qFormat/>
    <w:rsid w:val="00C02B6A"/>
    <w:pPr>
      <w:spacing w:before="100" w:beforeAutospacing="1" w:after="100" w:afterAutospacing="1"/>
      <w:ind w:left="806"/>
      <w:jc w:val="both"/>
    </w:pPr>
  </w:style>
  <w:style w:type="paragraph" w:styleId="List2">
    <w:name w:val="List 2"/>
    <w:basedOn w:val="Normal"/>
    <w:rsid w:val="00C02B6A"/>
    <w:pPr>
      <w:spacing w:before="120"/>
      <w:ind w:left="720" w:hanging="360"/>
      <w:contextualSpacing/>
      <w:jc w:val="both"/>
    </w:pPr>
  </w:style>
  <w:style w:type="paragraph" w:styleId="BodyText">
    <w:name w:val="Body Text"/>
    <w:basedOn w:val="Normal"/>
    <w:link w:val="BodyTextChar"/>
    <w:uiPriority w:val="99"/>
    <w:semiHidden/>
    <w:unhideWhenUsed/>
    <w:rsid w:val="00C02B6A"/>
    <w:pPr>
      <w:spacing w:after="120"/>
    </w:pPr>
  </w:style>
  <w:style w:type="character" w:customStyle="1" w:styleId="BodyTextChar">
    <w:name w:val="Body Text Char"/>
    <w:basedOn w:val="DefaultParagraphFont"/>
    <w:link w:val="BodyText"/>
    <w:uiPriority w:val="99"/>
    <w:semiHidden/>
    <w:rsid w:val="00C02B6A"/>
    <w:rPr>
      <w:rFonts w:ascii="Times New Roman" w:eastAsia="Calibri" w:hAnsi="Times New Roman" w:cs="Times New Roman"/>
      <w:sz w:val="24"/>
      <w:szCs w:val="24"/>
    </w:rPr>
  </w:style>
  <w:style w:type="paragraph" w:styleId="BodyTextFirstIndent">
    <w:name w:val="Body Text First Indent"/>
    <w:basedOn w:val="BodyText"/>
    <w:link w:val="BodyTextFirstIndentChar"/>
    <w:semiHidden/>
    <w:rsid w:val="00C02B6A"/>
    <w:pPr>
      <w:spacing w:after="0"/>
      <w:ind w:firstLine="360"/>
    </w:pPr>
  </w:style>
  <w:style w:type="character" w:customStyle="1" w:styleId="BodyTextFirstIndentChar">
    <w:name w:val="Body Text First Indent Char"/>
    <w:basedOn w:val="BodyTextChar"/>
    <w:link w:val="BodyTextFirstIndent"/>
    <w:semiHidden/>
    <w:rsid w:val="00C02B6A"/>
  </w:style>
  <w:style w:type="paragraph" w:styleId="BodyTextIndent">
    <w:name w:val="Body Text Indent"/>
    <w:basedOn w:val="Normal"/>
    <w:link w:val="BodyTextIndentChar"/>
    <w:uiPriority w:val="99"/>
    <w:semiHidden/>
    <w:unhideWhenUsed/>
    <w:rsid w:val="00C02B6A"/>
    <w:pPr>
      <w:spacing w:after="120"/>
      <w:ind w:left="360"/>
    </w:pPr>
  </w:style>
  <w:style w:type="character" w:customStyle="1" w:styleId="BodyTextIndentChar">
    <w:name w:val="Body Text Indent Char"/>
    <w:basedOn w:val="DefaultParagraphFont"/>
    <w:link w:val="BodyTextIndent"/>
    <w:uiPriority w:val="99"/>
    <w:semiHidden/>
    <w:rsid w:val="00C02B6A"/>
    <w:rPr>
      <w:rFonts w:ascii="Times New Roman" w:eastAsia="Calibri" w:hAnsi="Times New Roman" w:cs="Times New Roman"/>
      <w:sz w:val="24"/>
      <w:szCs w:val="24"/>
    </w:rPr>
  </w:style>
  <w:style w:type="paragraph" w:styleId="BodyTextFirstIndent2">
    <w:name w:val="Body Text First Indent 2"/>
    <w:basedOn w:val="BodyTextIndent"/>
    <w:link w:val="BodyTextFirstIndent2Char"/>
    <w:semiHidden/>
    <w:rsid w:val="00C02B6A"/>
    <w:pPr>
      <w:spacing w:after="0"/>
      <w:ind w:firstLine="360"/>
    </w:pPr>
  </w:style>
  <w:style w:type="character" w:customStyle="1" w:styleId="BodyTextFirstIndent2Char">
    <w:name w:val="Body Text First Indent 2 Char"/>
    <w:basedOn w:val="BodyTextIndentChar"/>
    <w:link w:val="BodyTextFirstIndent2"/>
    <w:semiHidden/>
    <w:rsid w:val="00C02B6A"/>
  </w:style>
  <w:style w:type="paragraph" w:styleId="ListParagraph">
    <w:name w:val="List Paragraph"/>
    <w:basedOn w:val="Normal"/>
    <w:uiPriority w:val="34"/>
    <w:qFormat/>
    <w:rsid w:val="00C02B6A"/>
    <w:pPr>
      <w:ind w:left="720"/>
      <w:contextualSpacing/>
    </w:pPr>
  </w:style>
  <w:style w:type="character" w:customStyle="1" w:styleId="Heading5Char">
    <w:name w:val="Heading 5 Char"/>
    <w:basedOn w:val="DefaultParagraphFont"/>
    <w:link w:val="Heading5"/>
    <w:uiPriority w:val="9"/>
    <w:semiHidden/>
    <w:rsid w:val="00C4644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610F3A"/>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610F3A"/>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610F3A"/>
    <w:rPr>
      <w:rFonts w:ascii="Times New Roman" w:eastAsia="Times New Roman" w:hAnsi="Times New Roman" w:cs="Times New Roman"/>
      <w:sz w:val="24"/>
      <w:szCs w:val="24"/>
    </w:rPr>
  </w:style>
  <w:style w:type="paragraph" w:styleId="NormalWeb">
    <w:name w:val="Normal (Web)"/>
    <w:basedOn w:val="Normal"/>
    <w:uiPriority w:val="99"/>
    <w:rsid w:val="00610F3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792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phamquangnam</dc:creator>
  <cp:keywords/>
  <dc:description/>
  <cp:lastModifiedBy>phamquangnam</cp:lastModifiedBy>
  <cp:revision>4</cp:revision>
  <dcterms:created xsi:type="dcterms:W3CDTF">2019-11-11T09:00:00Z</dcterms:created>
  <dcterms:modified xsi:type="dcterms:W3CDTF">2019-11-11T09:28:00Z</dcterms:modified>
</cp:coreProperties>
</file>